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923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842"/>
        <w:gridCol w:w="86"/>
        <w:gridCol w:w="7537"/>
      </w:tblGrid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5EC" w:rsidRPr="00A2141D" w:rsidRDefault="00F84549" w:rsidP="00F845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4E77" w:rsidRPr="00994E77">
              <w:rPr>
                <w:rFonts w:ascii="Times New Roman" w:hAnsi="Times New Roman" w:cs="Times New Roman"/>
                <w:sz w:val="24"/>
                <w:szCs w:val="24"/>
              </w:rPr>
              <w:t>Коррекция перерыва дуги аорты</w:t>
            </w:r>
            <w:r w:rsidR="005D5149">
              <w:rPr>
                <w:rFonts w:ascii="Times New Roman" w:hAnsi="Times New Roman" w:cs="Times New Roman"/>
                <w:sz w:val="24"/>
                <w:szCs w:val="24"/>
              </w:rPr>
              <w:t xml:space="preserve"> 38.341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F8454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84549">
              <w:rPr>
                <w:color w:val="000000"/>
                <w:lang w:val="ru-RU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стеноз клапана легочной артерии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Тотальная аномалия соединения легочных вен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дефект межжелудочковой перегородки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Врожденное удвоение выходного отверстия правого желудочка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дефект предсердно-желудочковой перегородки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Врожденное </w:t>
            </w:r>
            <w:proofErr w:type="spellStart"/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митральный стеноз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стеноз трехстворчатого клапана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Врожденный общий артериальный ствол</w:t>
            </w:r>
          </w:p>
          <w:p w:rsidR="004679D1" w:rsidRPr="004679D1" w:rsidRDefault="004679D1" w:rsidP="00467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Атрезия аорты</w:t>
            </w:r>
          </w:p>
          <w:p w:rsidR="00AD5A57" w:rsidRPr="00854254" w:rsidRDefault="004679D1" w:rsidP="0046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Синдром левосторонней гипоплазии сердца</w:t>
            </w:r>
          </w:p>
        </w:tc>
      </w:tr>
      <w:tr w:rsidR="001E48F0" w:rsidRPr="00854254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2C0" w:rsidRPr="001942C0" w:rsidRDefault="001942C0" w:rsidP="001942C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A"/>
                <w:lang w:eastAsia="en-US"/>
              </w:rPr>
            </w:pPr>
            <w:r>
              <w:rPr>
                <w:color w:val="333333"/>
                <w:shd w:val="clear" w:color="auto" w:fill="FFFFFF"/>
              </w:rPr>
              <w:t>В</w:t>
            </w:r>
            <w:r w:rsidRPr="001942C0">
              <w:rPr>
                <w:color w:val="333333"/>
                <w:shd w:val="clear" w:color="auto" w:fill="FFFFFF"/>
              </w:rPr>
              <w:t>ыполняют доступ (</w:t>
            </w:r>
            <w:proofErr w:type="gramStart"/>
            <w:r w:rsidRPr="001942C0">
              <w:rPr>
                <w:color w:val="333333"/>
                <w:shd w:val="clear" w:color="auto" w:fill="FFFFFF"/>
              </w:rPr>
              <w:t>срединная</w:t>
            </w:r>
            <w:proofErr w:type="gramEnd"/>
            <w:r w:rsidRPr="001942C0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стернотомия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>) к сердцу и магистральным сосудам. Подключают АИК по схеме «</w:t>
            </w:r>
            <w:proofErr w:type="gramStart"/>
            <w:r w:rsidRPr="001942C0">
              <w:rPr>
                <w:color w:val="333333"/>
                <w:shd w:val="clear" w:color="auto" w:fill="FFFFFF"/>
              </w:rPr>
              <w:t>аорта-полые</w:t>
            </w:r>
            <w:proofErr w:type="gramEnd"/>
            <w:r w:rsidRPr="001942C0">
              <w:rPr>
                <w:color w:val="333333"/>
                <w:shd w:val="clear" w:color="auto" w:fill="FFFFFF"/>
              </w:rPr>
              <w:t xml:space="preserve"> вены» или «аорта-правое предсердие». Устанавливают дренаж ЛЖ через </w:t>
            </w:r>
            <w:proofErr w:type="gramStart"/>
            <w:r w:rsidRPr="001942C0">
              <w:rPr>
                <w:color w:val="333333"/>
                <w:shd w:val="clear" w:color="auto" w:fill="FFFFFF"/>
              </w:rPr>
              <w:t>правую</w:t>
            </w:r>
            <w:proofErr w:type="gramEnd"/>
            <w:r w:rsidRPr="001942C0">
              <w:rPr>
                <w:color w:val="333333"/>
                <w:shd w:val="clear" w:color="auto" w:fill="FFFFFF"/>
              </w:rPr>
              <w:t xml:space="preserve"> верхнюю ЛВ. Начинают охлаждение больного до умеренной гипотермии. Выделяют ОАП или АЛС,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лигируют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 xml:space="preserve">, пересекают. Выделяют дугу аорты и ее ветви, нисходящий отдел аорты до уровня левого главного бронха с дотированием нескольких пар межреберных артерий. Расслабляют аортальный кисет, аортальную канюлю продвигают в просвет БЦС, аортальный кисет затягивают. Пережимают восходящую аорту, выполняют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кардиоплегию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 xml:space="preserve"> в корень аорты, достигают асистолии. Устье БЦС отжимают турникетом. Объем перфузии снижают до 25-30%. Пережимают </w:t>
            </w:r>
            <w:proofErr w:type="gramStart"/>
            <w:r w:rsidRPr="001942C0">
              <w:rPr>
                <w:color w:val="333333"/>
                <w:shd w:val="clear" w:color="auto" w:fill="FFFFFF"/>
              </w:rPr>
              <w:t>левую</w:t>
            </w:r>
            <w:proofErr w:type="gramEnd"/>
            <w:r w:rsidRPr="001942C0">
              <w:rPr>
                <w:color w:val="333333"/>
                <w:shd w:val="clear" w:color="auto" w:fill="FFFFFF"/>
              </w:rPr>
              <w:t xml:space="preserve"> ОСА, ЛПА. Нисходящую аорту пережимают на уровне левого главного бронха. Резецируют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коарктацию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 xml:space="preserve"> аорты. Дугу аорты рассекают по нижнему краю до уровня дистальной трети восходящей аорты. Нисходящую аорту рассекают по левому краю до соответствующего диаметра рассеченной дуги аорты. Накладывают анастомоз по типу «конец-в-конец» между дугой аорты и нисходящей аорты. Выполняют профилактику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аэроэмболии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 xml:space="preserve">, снимают зажимы с нисходящей аорты и ее ветвей. Расслабляют турникет на БЦС, аортальную канюлю перемещают в просвет восходящей аорты. Увеличивают скорость перфузии до 100%. Снимают зажим с восходящей аорты. Начинают согревание до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нормотермии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 xml:space="preserve">. Затем останавливают АИК. Выполняют ультрафильтрацию, после чего проводят </w:t>
            </w:r>
            <w:proofErr w:type="spellStart"/>
            <w:r w:rsidRPr="001942C0">
              <w:rPr>
                <w:color w:val="333333"/>
                <w:shd w:val="clear" w:color="auto" w:fill="FFFFFF"/>
              </w:rPr>
              <w:t>деканюляцию</w:t>
            </w:r>
            <w:proofErr w:type="spellEnd"/>
            <w:r w:rsidRPr="001942C0">
              <w:rPr>
                <w:color w:val="333333"/>
                <w:shd w:val="clear" w:color="auto" w:fill="FFFFFF"/>
              </w:rPr>
              <w:t>. Выполняют гемостаз. Послойно ушивают мягкие ткани операционной раны с дренированием перикарда и переднего средостения.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8212B4" w:rsidRPr="00D50D60" w:rsidRDefault="00885704" w:rsidP="00DB394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1E48F0" w:rsidTr="00F84549">
        <w:tc>
          <w:tcPr>
            <w:tcW w:w="23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lastRenderedPageBreak/>
              <w:t>Критерии</w:t>
            </w:r>
            <w:proofErr w:type="spellEnd"/>
          </w:p>
        </w:tc>
        <w:tc>
          <w:tcPr>
            <w:tcW w:w="762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C6D6F" w:rsidRDefault="004C6D6F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C6D6F" w:rsidRDefault="004C6D6F" w:rsidP="00AA191F">
            <w:pPr>
              <w:pStyle w:val="a0"/>
              <w:spacing w:after="0" w:line="240" w:lineRule="auto"/>
              <w:jc w:val="center"/>
            </w:pPr>
            <w:bookmarkStart w:id="0" w:name="_GoBack"/>
            <w:bookmarkEnd w:id="0"/>
            <w:r>
              <w:t>8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450E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C6D6F" w:rsidRDefault="004C6D6F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C6D6F" w:rsidRDefault="004C6D6F" w:rsidP="00AA191F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8B589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F84549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C6D6F" w:rsidRDefault="007D20F5" w:rsidP="00702A0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702A00">
              <w:rPr>
                <w:lang w:val="ru-RU"/>
              </w:rPr>
              <w:t>6</w:t>
            </w:r>
          </w:p>
        </w:tc>
      </w:tr>
      <w:tr w:rsidR="001E48F0" w:rsidTr="00F84549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01A02" w:rsidRDefault="004C6D6F" w:rsidP="004C6D6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 связи с уникальностью представленной МТ в</w:t>
            </w:r>
            <w:r w:rsidR="00BF21EE">
              <w:rPr>
                <w:lang w:val="ru-RU"/>
              </w:rPr>
              <w:t xml:space="preserve"> </w:t>
            </w:r>
            <w:proofErr w:type="gramStart"/>
            <w:r w:rsidR="00BF21EE">
              <w:rPr>
                <w:lang w:val="ru-RU"/>
              </w:rPr>
              <w:t>базах</w:t>
            </w:r>
            <w:proofErr w:type="gramEnd"/>
            <w:r w:rsidR="00BF21EE">
              <w:rPr>
                <w:lang w:val="ru-RU"/>
              </w:rPr>
              <w:t xml:space="preserve"> данных по доказательной медицины </w:t>
            </w:r>
            <w:r w:rsidR="007D20F5">
              <w:rPr>
                <w:lang w:val="ru-RU"/>
              </w:rPr>
              <w:t xml:space="preserve">найдены </w:t>
            </w:r>
            <w:r>
              <w:rPr>
                <w:lang w:val="ru-RU"/>
              </w:rPr>
              <w:t xml:space="preserve">единичные </w:t>
            </w:r>
            <w:r w:rsidR="00BF21EE">
              <w:rPr>
                <w:lang w:val="ru-RU"/>
              </w:rPr>
              <w:t>доказательств</w:t>
            </w:r>
            <w:r w:rsidR="007D20F5">
              <w:rPr>
                <w:lang w:val="ru-RU"/>
              </w:rPr>
              <w:t>а</w:t>
            </w:r>
            <w:r w:rsidR="00BF21EE">
              <w:rPr>
                <w:lang w:val="ru-RU"/>
              </w:rPr>
              <w:t xml:space="preserve"> клинической эффективности</w:t>
            </w:r>
            <w:r>
              <w:rPr>
                <w:lang w:val="ru-RU"/>
              </w:rPr>
              <w:t xml:space="preserve"> недостаточно высокого уровня, что не умаляет значимости данной технологии для спасения жизней новорожденных детей. Можно считать технологию безопасной, т.к. она показывает высокие показатели выживаемости.</w:t>
            </w:r>
            <w:r w:rsidR="00BF21EE"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Публикаций, оценивающих экономическую эффективность МТ не найдено</w:t>
            </w:r>
            <w:proofErr w:type="gramEnd"/>
            <w:r>
              <w:rPr>
                <w:lang w:val="ru-RU"/>
              </w:rPr>
              <w:t xml:space="preserve">, что связано с редкостью ее применения и уникальностью. </w:t>
            </w:r>
            <w:r w:rsidR="00BF21EE">
              <w:rPr>
                <w:lang w:val="ru-RU"/>
              </w:rPr>
              <w:t xml:space="preserve">Вмешательство </w:t>
            </w:r>
            <w:r w:rsidR="00F419C8">
              <w:rPr>
                <w:lang w:val="ru-RU"/>
              </w:rPr>
              <w:t>имеет</w:t>
            </w:r>
            <w:r>
              <w:rPr>
                <w:lang w:val="ru-RU"/>
              </w:rPr>
              <w:t xml:space="preserve"> высокое</w:t>
            </w:r>
            <w:r w:rsidR="00F419C8">
              <w:rPr>
                <w:lang w:val="ru-RU"/>
              </w:rPr>
              <w:t xml:space="preserve"> социальное значение</w:t>
            </w:r>
            <w:r w:rsidR="00590766">
              <w:rPr>
                <w:lang w:val="ru-RU"/>
              </w:rPr>
              <w:t>.</w:t>
            </w:r>
          </w:p>
        </w:tc>
      </w:tr>
      <w:tr w:rsidR="001E48F0" w:rsidTr="00F84549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5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>Таблица №2.</w:t>
      </w: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F21EE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BF21EE">
              <w:rPr>
                <w:lang w:val="ru-RU"/>
              </w:rPr>
              <w:t>Терминология н</w:t>
            </w:r>
            <w:r>
              <w:t xml:space="preserve">а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5D5149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1E48F0" w:rsidRPr="00E86CA8" w:rsidRDefault="00885704" w:rsidP="00A269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Перерыв дуги аорты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047278" w:rsidRPr="00D50D60" w:rsidRDefault="004C6D6F" w:rsidP="007D20F5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BA6431">
              <w:rPr>
                <w:rFonts w:cs="Times New Roman"/>
                <w:bCs/>
              </w:rPr>
              <w:t>interrupted aortic arch </w:t>
            </w:r>
          </w:p>
        </w:tc>
      </w:tr>
      <w:tr w:rsidR="001E48F0" w:rsidRPr="005D5149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lastRenderedPageBreak/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93A" w:rsidRPr="00A2141D" w:rsidRDefault="00BA6431" w:rsidP="009F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дуги аорты</w:t>
            </w:r>
          </w:p>
          <w:p w:rsidR="001E48F0" w:rsidRPr="00AD5A57" w:rsidRDefault="001E48F0" w:rsidP="00E51965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0F5" w:rsidRPr="00710CA7" w:rsidRDefault="004C6D6F" w:rsidP="004C6D6F">
            <w:pPr>
              <w:pStyle w:val="a0"/>
              <w:spacing w:after="0" w:line="240" w:lineRule="auto"/>
            </w:pPr>
            <w:r w:rsidRPr="00675F69">
              <w:rPr>
                <w:rFonts w:cs="Times New Roman"/>
                <w:bCs/>
              </w:rPr>
              <w:lastRenderedPageBreak/>
              <w:t>Repair</w:t>
            </w:r>
            <w:r w:rsidRPr="004C6D6F">
              <w:t xml:space="preserve"> </w:t>
            </w:r>
            <w:r>
              <w:t xml:space="preserve">of </w:t>
            </w:r>
            <w:r w:rsidRPr="00BA6431">
              <w:rPr>
                <w:rFonts w:cs="Times New Roman"/>
                <w:bCs/>
              </w:rPr>
              <w:t xml:space="preserve">interrupted aortic </w:t>
            </w:r>
            <w:r w:rsidRPr="00BA6431">
              <w:rPr>
                <w:rFonts w:cs="Times New Roman"/>
                <w:bCs/>
              </w:rPr>
              <w:lastRenderedPageBreak/>
              <w:t>arch </w:t>
            </w:r>
          </w:p>
        </w:tc>
      </w:tr>
      <w:tr w:rsidR="001E48F0" w:rsidRPr="008212B4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44" w:rsidRPr="004C6D6F" w:rsidRDefault="004C6D6F" w:rsidP="00B94CB8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A57" w:rsidRPr="00116A01" w:rsidRDefault="00116A01" w:rsidP="00AD5A57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  <w:p w:rsidR="00E51965" w:rsidRPr="00E86CA8" w:rsidRDefault="00E51965" w:rsidP="00AD5A57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</w:p>
        </w:tc>
      </w:tr>
      <w:tr w:rsidR="001E48F0" w:rsidRPr="005D5149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3C1CC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BA6431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кровотока </w:t>
            </w:r>
          </w:p>
          <w:p w:rsidR="00D4170D" w:rsidRPr="00AD5A57" w:rsidRDefault="00D4170D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AD5A57" w:rsidRPr="00D4170D" w:rsidRDefault="00AD5A57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Снижение экономических затрат на лечение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965" w:rsidRDefault="00E51965" w:rsidP="00E51965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7D20F5" w:rsidRPr="007D20F5">
              <w:rPr>
                <w:szCs w:val="28"/>
              </w:rPr>
              <w:t>Reduction of pulmonary arterial hypertension</w:t>
            </w:r>
          </w:p>
          <w:p w:rsidR="00EC572F" w:rsidRPr="00DB3941" w:rsidRDefault="00EC572F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AD5A57" w:rsidRPr="00AD5A57" w:rsidRDefault="00AD5A57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AD5A57">
              <w:rPr>
                <w:sz w:val="24"/>
                <w:szCs w:val="28"/>
              </w:rPr>
              <w:t>3. Reducing the economic costs of treatment</w:t>
            </w:r>
          </w:p>
        </w:tc>
      </w:tr>
    </w:tbl>
    <w:p w:rsidR="005D4D30" w:rsidRPr="00EC572F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3C1CC1" w:rsidRDefault="003C1CC1" w:rsidP="00AA191F">
      <w:pPr>
        <w:pStyle w:val="a0"/>
        <w:spacing w:after="0" w:line="240" w:lineRule="auto"/>
        <w:jc w:val="center"/>
        <w:rPr>
          <w:b/>
        </w:rPr>
      </w:pPr>
    </w:p>
    <w:p w:rsidR="00B3584D" w:rsidRDefault="00B3584D" w:rsidP="00AA191F">
      <w:pPr>
        <w:pStyle w:val="a0"/>
        <w:spacing w:after="0" w:line="240" w:lineRule="auto"/>
        <w:jc w:val="center"/>
        <w:rPr>
          <w:b/>
        </w:rPr>
      </w:pPr>
    </w:p>
    <w:p w:rsidR="00B3584D" w:rsidRDefault="00B3584D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843"/>
        <w:gridCol w:w="4252"/>
      </w:tblGrid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5D5149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3584D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584D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431" w:rsidRPr="004679D1" w:rsidRDefault="00DC6E46" w:rsidP="00BA64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9" w:history="1"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Brown JW</w:t>
              </w:r>
            </w:hyperlink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4679D1">
              <w:fldChar w:fldCharType="begin"/>
            </w:r>
            <w:r w:rsidR="004679D1" w:rsidRPr="004679D1">
              <w:rPr>
                <w:lang w:val="en-US"/>
              </w:rPr>
              <w:instrText xml:space="preserve"> HYPERLINK "http://www.ncbi.nlm.nih.gov/pubmed/?term=Ruzmetov%20M%5BAuthor%5D&amp;cauthor=true&amp;cauthor_uid=16626964" </w:instrText>
            </w:r>
            <w:r w:rsidR="004679D1">
              <w:fldChar w:fldCharType="separate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Ruzmetov</w:t>
            </w:r>
            <w:proofErr w:type="spellEnd"/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</w:t>
            </w:r>
            <w:r w:rsid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0" w:history="1"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Okada Y</w:t>
              </w:r>
            </w:hyperlink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1" w:history="1"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Vijay P</w:t>
              </w:r>
            </w:hyperlink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4679D1">
              <w:fldChar w:fldCharType="begin"/>
            </w:r>
            <w:r w:rsidR="004679D1" w:rsidRPr="004679D1">
              <w:rPr>
                <w:lang w:val="en-US"/>
              </w:rPr>
              <w:instrText xml:space="preserve"> HYPERLINK "http://www.ncbi.nlm.nih.gov/pubmed/?term=Rodefeld%20MD%5BAuthor%5D&amp;cauthor=true&amp;cauthor_uid=16626964" </w:instrText>
            </w:r>
            <w:r w:rsidR="004679D1">
              <w:fldChar w:fldCharType="separate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Rodefeld</w:t>
            </w:r>
            <w:proofErr w:type="spellEnd"/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MD</w:t>
            </w:r>
            <w:r w:rsid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"http://www.ncbi.nlm.nih.gov/pubmed/?term=Turrentine%20MW%5BAuthor%5D&amp;cauthor=true&amp;cauthor_uid=16626964" </w:instrText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Turrentine</w:t>
            </w:r>
            <w:proofErr w:type="spellEnd"/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MW</w:t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4644FA" w:rsidRPr="00BA643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 xml:space="preserve">Outcomes in patients with interrupted aortic arch and associated </w:t>
            </w:r>
            <w:r w:rsidR="00BA6431" w:rsidRPr="00BA643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anomalies: a 20-year experience //</w:t>
            </w:r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12" w:tooltip="European journal of cardio-thoracic surgery : official journal of the European Association for Cardio-thoracic Surgery." w:history="1">
              <w:proofErr w:type="spellStart"/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Eur</w:t>
              </w:r>
              <w:proofErr w:type="spellEnd"/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J </w:t>
              </w:r>
              <w:proofErr w:type="spellStart"/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Cardiothorac</w:t>
              </w:r>
              <w:proofErr w:type="spellEnd"/>
              <w:r w:rsidR="00BA6431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BA6431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r w:rsidR="00BA6431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2006 May</w:t>
            </w:r>
            <w:proofErr w:type="gramStart"/>
            <w:r w:rsidR="00BA6431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;29</w:t>
            </w:r>
            <w:proofErr w:type="gramEnd"/>
            <w:r w:rsidR="00BA6431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(5):666-73; discussion 673-4. </w:t>
            </w:r>
            <w:proofErr w:type="spellStart"/>
            <w:r w:rsidR="00BA6431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BA6431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2006 Apr 12.</w:t>
            </w:r>
          </w:p>
          <w:p w:rsidR="001E48F0" w:rsidRPr="004679D1" w:rsidRDefault="004644FA" w:rsidP="00BA64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http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://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www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ncbi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nlm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nih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gov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/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pubmed</w:t>
            </w:r>
            <w:r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/16626964</w:t>
            </w:r>
          </w:p>
        </w:tc>
      </w:tr>
      <w:tr w:rsidR="001E48F0" w:rsidTr="00B3584D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663EC2" w:rsidP="00F751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B3584D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A0C1A" w:rsidRDefault="00BB17A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B3584D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DD455F" w:rsidP="00BA643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="00624722" w:rsidRPr="00624722">
              <w:rPr>
                <w:lang w:val="ru-RU"/>
              </w:rPr>
              <w:t xml:space="preserve"> с </w:t>
            </w:r>
            <w:r w:rsidR="00BA6431">
              <w:rPr>
                <w:lang w:val="ru-RU"/>
              </w:rPr>
              <w:t>перерывом</w:t>
            </w:r>
            <w:r w:rsidR="00663EC2">
              <w:rPr>
                <w:lang w:val="ru-RU"/>
              </w:rPr>
              <w:t xml:space="preserve"> дуги </w:t>
            </w:r>
            <w:r w:rsidR="00BA6431">
              <w:rPr>
                <w:lang w:val="ru-RU"/>
              </w:rPr>
              <w:t xml:space="preserve"> аорты</w:t>
            </w:r>
            <w:r w:rsidR="00624722" w:rsidRPr="00624722">
              <w:rPr>
                <w:lang w:val="ru-RU"/>
              </w:rPr>
              <w:t>, множитель - 1</w:t>
            </w:r>
          </w:p>
        </w:tc>
      </w:tr>
      <w:tr w:rsidR="001E48F0" w:rsidTr="00B3584D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BB17A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B3584D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17AF" w:rsidRDefault="00BA6431" w:rsidP="000577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Коррекция </w:t>
            </w:r>
            <w:r w:rsidR="00663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одномоментного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перерыва </w:t>
            </w:r>
            <w:r w:rsidR="00663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дуги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аорты</w:t>
            </w:r>
            <w:r w:rsidR="00663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сравнении со стадийной коррекцией</w:t>
            </w:r>
            <w:r w:rsidR="007846DC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150C9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4722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множитель — </w:t>
            </w:r>
            <w:r w:rsidR="0005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E48F0" w:rsidTr="00B3584D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5770F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BA6431" w:rsidTr="00B3584D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679D1" w:rsidRDefault="00663EC2" w:rsidP="0005770F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05770F">
              <w:rPr>
                <w:color w:val="000000"/>
              </w:rPr>
              <w:t>Исследование проведено на 65 пациентах в среднем возрасте 16,9 лет с диагностированным перерывом дуги аорты, прошедших хирургическое лечение</w:t>
            </w:r>
            <w:r w:rsidR="0005770F" w:rsidRPr="0005770F">
              <w:rPr>
                <w:color w:val="000000"/>
              </w:rPr>
              <w:t xml:space="preserve"> с использованием для реконструкции левой каротидной артерии</w:t>
            </w:r>
            <w:r w:rsidRPr="0005770F">
              <w:rPr>
                <w:color w:val="000000"/>
              </w:rPr>
              <w:t xml:space="preserve">. Наблюдалось 5 случаев ранней и 10 – отдаленной смерти. Показатель выживаемости  составил 92 % </w:t>
            </w:r>
            <w:r w:rsidR="0005770F" w:rsidRPr="0005770F">
              <w:rPr>
                <w:color w:val="000000"/>
              </w:rPr>
              <w:t>через</w:t>
            </w:r>
            <w:r w:rsidRPr="0005770F">
              <w:rPr>
                <w:color w:val="000000"/>
              </w:rPr>
              <w:t xml:space="preserve"> 1 год, 81 % </w:t>
            </w:r>
            <w:r w:rsidR="0005770F" w:rsidRPr="0005770F">
              <w:rPr>
                <w:color w:val="000000"/>
              </w:rPr>
              <w:t>через</w:t>
            </w:r>
            <w:r w:rsidRPr="0005770F">
              <w:rPr>
                <w:color w:val="000000"/>
              </w:rPr>
              <w:t xml:space="preserve"> 5 лет и 76% через 10 и 15 лет.</w:t>
            </w:r>
            <w:r w:rsidR="0005770F">
              <w:rPr>
                <w:color w:val="000000"/>
              </w:rPr>
              <w:t xml:space="preserve"> </w:t>
            </w:r>
            <w:r w:rsidR="0005770F" w:rsidRPr="0005770F">
              <w:rPr>
                <w:color w:val="000000"/>
              </w:rPr>
              <w:t>Показатель выживаемости через 15 лет для детей первой группы составил 81 % в сравнении с 54 % во второй группе(</w:t>
            </w:r>
            <w:r w:rsidR="0005770F" w:rsidRPr="0005770F">
              <w:rPr>
                <w:color w:val="000000"/>
                <w:lang w:val="en-US"/>
              </w:rPr>
              <w:t>p</w:t>
            </w:r>
            <w:r w:rsidR="0005770F" w:rsidRPr="0005770F">
              <w:rPr>
                <w:color w:val="000000"/>
              </w:rPr>
              <w:t xml:space="preserve">&lt;0.001). Факторами риска для </w:t>
            </w:r>
            <w:r w:rsidR="0005770F" w:rsidRPr="0005770F">
              <w:rPr>
                <w:color w:val="000000"/>
              </w:rPr>
              <w:lastRenderedPageBreak/>
              <w:t xml:space="preserve">смертности послужили наличие и наличие комплексных аномалий. Показатель отсутствия необходимости в повторной операции был 86 % через 1 год, 69 % через 5 лет, 60 % через 10 и 15 лет. В течение послеоперационного периода ни у одного из пациентов не отмечалось неврологических расстройств, судорог и нарушений роста. </w:t>
            </w:r>
          </w:p>
        </w:tc>
      </w:tr>
      <w:tr w:rsidR="001E48F0" w:rsidTr="00B3584D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679D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679D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BB17AF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A0C1A" w:rsidRDefault="003A0C1A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370"/>
        <w:gridCol w:w="4725"/>
      </w:tblGrid>
      <w:tr w:rsidR="00B3397F" w:rsidTr="00BB17A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2</w:t>
            </w:r>
          </w:p>
        </w:tc>
      </w:tr>
      <w:tr w:rsidR="00B3397F" w:rsidTr="00BB17A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Номер исследования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3397F" w:rsidRPr="00BA6431" w:rsidTr="00BB17A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B3397F" w:rsidRDefault="00B3397F" w:rsidP="009F793A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FA" w:rsidRPr="0005770F" w:rsidRDefault="00DC6E46" w:rsidP="00057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hyperlink r:id="rId13" w:history="1">
              <w:r w:rsidR="0005770F" w:rsidRPr="0005770F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De </w:t>
              </w:r>
              <w:proofErr w:type="spellStart"/>
              <w:r w:rsidR="0005770F" w:rsidRPr="0005770F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Brux</w:t>
              </w:r>
              <w:proofErr w:type="spellEnd"/>
              <w:r w:rsidR="0005770F" w:rsidRPr="0005770F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JL</w:t>
              </w:r>
            </w:hyperlink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4679D1">
              <w:fldChar w:fldCharType="begin"/>
            </w:r>
            <w:r w:rsidR="004679D1" w:rsidRPr="004679D1">
              <w:rPr>
                <w:lang w:val="en-US"/>
              </w:rPr>
              <w:instrText xml:space="preserve"> HYPERLINK "http://www.ncbi.nlm.nih.gov/pubmed/?term=Subayi%20JB%5BAuthor%5D&amp;cauthor=true&amp;cauthor_uid=1898207" </w:instrText>
            </w:r>
            <w:r w:rsidR="004679D1"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Subayi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JB</w:t>
            </w:r>
            <w:r w:rsid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"http://www.ncbi.nlm.nih.gov/pubmed/?term=Hvass%20U%5BAuthor%5D&amp;cauthor=true&amp;cauthor_uid=1898207" </w:instrTex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Hvass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U</w: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"http://www.ncbi.nlm.nih.gov/pubmed/?term=Lamberti%20A%5BAuthor%5D&amp;cauthor=true&amp;cauthor_uid=1898207" </w:instrTex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Lamberti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A</w: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"http://www.ncbi.nlm.nih.gov/pubmed/?term=Azancot%20A%5BAuthor%5D&amp;cauthor=true&amp;cauthor_uid=1898207" </w:instrTex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Azancot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A</w: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4679D1">
              <w:fldChar w:fldCharType="begin"/>
            </w:r>
            <w:r w:rsidR="004679D1" w:rsidRPr="004679D1">
              <w:rPr>
                <w:lang w:val="en-US"/>
              </w:rPr>
              <w:instrText xml:space="preserve"> HYPERLINK "http://www.ncbi.nlm.nih.gov/pubmed/?term=Pansard%20Y%5BAuthor%5D&amp;cauthor=true&amp;cauthor_uid=1898207" </w:instrText>
            </w:r>
            <w:r w:rsidR="004679D1"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Pansard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Y</w:t>
            </w:r>
            <w:r w:rsid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"http://www.ncbi.nlm.nih.gov/pubmed/?term=Langlois%20J%5BAuthor%5D&amp;cauthor=true&amp;cauthor_uid=1898207" </w:instrTex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Langlois</w:t>
            </w:r>
            <w:proofErr w:type="spell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J</w: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4644FA" w:rsidRPr="004C1FC0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 xml:space="preserve">Interrupted aortic arch. </w:t>
            </w:r>
            <w:r w:rsidR="004644FA" w:rsidRPr="004679D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A series of 15 patients.</w:t>
            </w:r>
            <w:r w:rsidR="0005770F" w:rsidRPr="004679D1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hyperlink r:id="rId14" w:tooltip="Archives des maladies du coeur et des vaisseaux." w:history="1">
              <w:r w:rsidR="0005770F" w:rsidRPr="004679D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Arch Mal Coeur </w:t>
              </w:r>
              <w:proofErr w:type="spellStart"/>
              <w:r w:rsidR="0005770F" w:rsidRPr="004679D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Vaiss</w:t>
              </w:r>
              <w:proofErr w:type="spellEnd"/>
              <w:r w:rsidR="0005770F" w:rsidRPr="004679D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.</w:t>
              </w:r>
            </w:hyperlink>
            <w:r w:rsidR="0005770F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1991 May</w:t>
            </w:r>
            <w:proofErr w:type="gramStart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;84</w:t>
            </w:r>
            <w:proofErr w:type="gramEnd"/>
            <w:r w:rsidR="0005770F" w:rsidRPr="0005770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(5):713-9.</w:t>
            </w:r>
          </w:p>
          <w:p w:rsidR="00B3397F" w:rsidRPr="0005770F" w:rsidRDefault="00DC6E46" w:rsidP="0005770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  <w:lang w:val="en-US" w:eastAsia="en-US"/>
              </w:rPr>
            </w:pPr>
            <w:hyperlink r:id="rId15" w:history="1">
              <w:r w:rsidR="00450E3F" w:rsidRPr="00D03CB4">
                <w:rPr>
                  <w:rStyle w:val="ad"/>
                  <w:lang w:val="en-US" w:eastAsia="en-US"/>
                </w:rPr>
                <w:t>http://www.ncbi.nlm.nih.gov/pubmed/1898207</w:t>
              </w:r>
            </w:hyperlink>
            <w:r w:rsidR="00450E3F">
              <w:rPr>
                <w:color w:val="00000A"/>
                <w:lang w:eastAsia="en-US"/>
              </w:rPr>
              <w:t xml:space="preserve"> </w:t>
            </w:r>
            <w:r w:rsidR="007244EA" w:rsidRPr="0005770F">
              <w:rPr>
                <w:color w:val="00000A"/>
                <w:lang w:val="en-US" w:eastAsia="en-US"/>
              </w:rPr>
              <w:t xml:space="preserve"> </w:t>
            </w:r>
          </w:p>
        </w:tc>
      </w:tr>
      <w:tr w:rsidR="00B3397F" w:rsidTr="00BB17A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7C6F50" w:rsidRDefault="004C1FC0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B3397F" w:rsidTr="00BB17A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8E430E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8E430E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3A0C1A" w:rsidRDefault="004C1FC0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3397F" w:rsidTr="00BB17A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4C1FC0" w:rsidP="00A2692A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r>
              <w:rPr>
                <w:lang w:val="ru-RU"/>
              </w:rPr>
              <w:t>перерывом дуги  аорты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B3397F" w:rsidTr="00BB17A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4C1FC0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3397F" w:rsidTr="00BB17A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AF" w:rsidRPr="004C1FC0" w:rsidRDefault="004C1FC0" w:rsidP="0076716D">
            <w:pPr>
              <w:pStyle w:val="a0"/>
              <w:spacing w:after="0" w:line="240" w:lineRule="auto"/>
              <w:rPr>
                <w:lang w:val="ru-RU"/>
              </w:rPr>
            </w:pPr>
            <w:r w:rsidRPr="004C1FC0">
              <w:rPr>
                <w:rFonts w:cs="Times New Roman"/>
                <w:color w:val="000000"/>
                <w:lang w:val="ru-RU"/>
              </w:rPr>
              <w:t xml:space="preserve">Коррекция одномоментного перерыва дуги аорты в сравнении со стадийной коррекцией, множитель — </w:t>
            </w:r>
            <w:r w:rsidR="0076716D">
              <w:rPr>
                <w:rFonts w:cs="Times New Roman"/>
                <w:color w:val="000000"/>
                <w:lang w:val="ru-RU"/>
              </w:rPr>
              <w:t>1</w:t>
            </w:r>
          </w:p>
        </w:tc>
      </w:tr>
      <w:tr w:rsidR="00B3397F" w:rsidTr="00BB17A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624722" w:rsidRDefault="00B3397F" w:rsidP="009F793A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76716D" w:rsidP="009F793A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3397F" w:rsidRPr="00BA6431" w:rsidTr="00BB17A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Default="00B3397F" w:rsidP="009F793A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F69" w:rsidRPr="00675F69" w:rsidRDefault="004C1FC0" w:rsidP="00675F69">
            <w:pPr>
              <w:pStyle w:val="a0"/>
              <w:spacing w:after="0" w:line="240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675F69">
              <w:rPr>
                <w:rFonts w:cs="Times New Roman"/>
                <w:color w:val="000000"/>
                <w:lang w:val="ru-RU"/>
              </w:rPr>
              <w:t xml:space="preserve">Результаты ретроспективного </w:t>
            </w:r>
            <w:proofErr w:type="gramStart"/>
            <w:r w:rsidRPr="00675F69">
              <w:rPr>
                <w:rFonts w:cs="Times New Roman"/>
                <w:color w:val="000000"/>
                <w:lang w:val="ru-RU"/>
              </w:rPr>
              <w:t>исследования исходов хирургической коррекции перерыва дуги аорты</w:t>
            </w:r>
            <w:proofErr w:type="gramEnd"/>
            <w:r w:rsidRPr="00675F69">
              <w:rPr>
                <w:rFonts w:cs="Times New Roman"/>
                <w:color w:val="000000"/>
                <w:lang w:val="ru-RU"/>
              </w:rPr>
              <w:t xml:space="preserve"> одномоментным способом в сравнении со стадийным методом у 15 детей в возрасте от 1 до  20 дней показали, что наблюдалось две смерти, семь детей выжили более 30 дней, шесть из них подверглись повторной полной репарации. Сделан вывод о том, что двухступенчатая коррекция привела к неудовлетворительным результатам из-</w:t>
            </w:r>
            <w:r w:rsidR="00116A01">
              <w:rPr>
                <w:rFonts w:cs="Times New Roman"/>
                <w:color w:val="000000"/>
                <w:lang w:val="ru-RU"/>
              </w:rPr>
              <w:t>за</w:t>
            </w:r>
            <w:r w:rsidRPr="00675F69">
              <w:rPr>
                <w:rFonts w:cs="Times New Roman"/>
                <w:color w:val="000000"/>
                <w:lang w:val="ru-RU"/>
              </w:rPr>
              <w:t xml:space="preserve"> плохого качества реконструкции</w:t>
            </w:r>
            <w:r w:rsidR="00675F69" w:rsidRPr="00675F69">
              <w:rPr>
                <w:rFonts w:cs="Times New Roman"/>
                <w:color w:val="000000"/>
                <w:lang w:val="ru-RU"/>
              </w:rPr>
              <w:t xml:space="preserve"> дуги аорты через торакотомию.</w:t>
            </w:r>
          </w:p>
          <w:p w:rsidR="00B3397F" w:rsidRPr="00675F69" w:rsidRDefault="00B3397F" w:rsidP="00675F69">
            <w:pPr>
              <w:pStyle w:val="a0"/>
              <w:spacing w:after="0" w:line="240" w:lineRule="auto"/>
              <w:rPr>
                <w:rFonts w:cs="Times New Roman"/>
                <w:color w:val="000000"/>
                <w:lang w:val="ru-RU"/>
              </w:rPr>
            </w:pPr>
            <w:r w:rsidRPr="00675F69">
              <w:rPr>
                <w:rFonts w:cs="Times New Roman"/>
                <w:color w:val="000000"/>
                <w:lang w:val="ru-RU"/>
              </w:rPr>
              <w:t>множитель – 1</w:t>
            </w:r>
          </w:p>
        </w:tc>
      </w:tr>
      <w:tr w:rsidR="00B3397F" w:rsidTr="00BB17A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061B8A" w:rsidRDefault="00B3397F" w:rsidP="009F793A">
            <w:pPr>
              <w:pStyle w:val="a0"/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061B8A" w:rsidRDefault="00B3397F" w:rsidP="009F793A">
            <w:pPr>
              <w:pStyle w:val="a0"/>
              <w:spacing w:after="0" w:line="240" w:lineRule="auto"/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E150C9" w:rsidRDefault="00B3397F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7F" w:rsidRPr="00E150C9" w:rsidRDefault="0076716D" w:rsidP="009F79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B3397F" w:rsidRDefault="00B3397F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977"/>
        <w:gridCol w:w="4252"/>
      </w:tblGrid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5D5149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Название исследования, авторы, год </w:t>
            </w:r>
            <w:r w:rsidRPr="00624722">
              <w:rPr>
                <w:lang w:val="ru-RU"/>
              </w:rPr>
              <w:lastRenderedPageBreak/>
              <w:t>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F69" w:rsidRPr="00675F69" w:rsidRDefault="00DC6E46" w:rsidP="00675F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6" w:history="1">
              <w:proofErr w:type="spellStart"/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Tlaskal</w:t>
              </w:r>
              <w:proofErr w:type="spellEnd"/>
              <w:r w:rsidR="00675F69" w:rsidRPr="004679D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eastAsia="en-US"/>
                </w:rPr>
                <w:t xml:space="preserve"> </w:t>
              </w:r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T</w:t>
              </w:r>
            </w:hyperlink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HYPERLINK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"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http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://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www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ncbi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nlm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nih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gov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pubmed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/?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term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Hucin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%20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true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_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uid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=16194613"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Hucin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B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HYPERLINK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"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http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://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www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ncbi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nlm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nih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gov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pubmed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/?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term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Kucera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%20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true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_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uid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=16194613"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Kucera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HYPERLINK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"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http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://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www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ncbi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nlm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nih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gov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pubmed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/?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term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Vojtovic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%20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true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_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uid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=16194613"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Vojtovic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P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HYPERLINK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"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http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://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www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ncbi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nlm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nih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gov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pubmed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/?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term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Gebauer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%20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true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_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uid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=16194613"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Gebauer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4679D1">
              <w:fldChar w:fldCharType="begin"/>
            </w:r>
            <w:r w:rsidR="004679D1">
              <w:instrText xml:space="preserve"> HYPERLINK "http://www.ncbi.nlm.nih.gov/pubmed/?term=Chaloupecky%20V%5BAuthor%5D&amp;cauthor=true&amp;cauthor_uid=16194613" </w:instrText>
            </w:r>
            <w:r w:rsidR="004679D1"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Chaloupecky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</w:t>
            </w:r>
            <w:r w:rsid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,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HYPERLINK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 "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http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://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www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ncbi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nlm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nih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.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gov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pubmed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/?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term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Skovranek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%20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J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BAuthor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%5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=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true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&amp;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cauthor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>_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>uid</w:instrText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instrText xml:space="preserve">=16194613" </w:instrTex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Skovranek</w:t>
            </w:r>
            <w:proofErr w:type="spellEnd"/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J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675F69" w:rsidRPr="004679D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. </w:t>
            </w:r>
            <w:r w:rsidR="004644FA" w:rsidRPr="00675F69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Repair of persistent truncus arteriosus with interrupted aortic arch</w:t>
            </w:r>
            <w:r w:rsidR="00675F69" w:rsidRPr="00675F69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  <w:lang w:val="en-US"/>
              </w:rPr>
              <w:t xml:space="preserve"> //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17" w:tooltip="European journal of cardio-thoracic surgery : official journal of the European Association for Cardio-thoracic Surgery." w:history="1">
              <w:proofErr w:type="spellStart"/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Eur</w:t>
              </w:r>
              <w:proofErr w:type="spellEnd"/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J </w:t>
              </w:r>
              <w:proofErr w:type="spellStart"/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Cardiothorac</w:t>
              </w:r>
              <w:proofErr w:type="spellEnd"/>
              <w:r w:rsidR="00675F69" w:rsidRPr="00675F6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 2005 </w:t>
            </w:r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lastRenderedPageBreak/>
              <w:t>Nov</w:t>
            </w:r>
            <w:proofErr w:type="gram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;28</w:t>
            </w:r>
            <w:proofErr w:type="gramEnd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(5):736-41. </w:t>
            </w:r>
            <w:proofErr w:type="spellStart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675F69" w:rsidRPr="00675F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2005 Sep 27.</w:t>
            </w:r>
          </w:p>
          <w:p w:rsidR="00741FC4" w:rsidRPr="00450E3F" w:rsidRDefault="00DC6E46" w:rsidP="00675F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8" w:history="1">
              <w:r w:rsidR="00450E3F" w:rsidRPr="00D03CB4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http://www.ncbi.nlm.nih.gov/pubmed/16194613</w:t>
              </w:r>
            </w:hyperlink>
            <w:r w:rsidR="00450E3F" w:rsidRPr="00450E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1E48F0" w:rsidTr="00B3397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251E38" w:rsidP="002F799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B3397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B94CB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B3397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75F69" w:rsidP="00251E3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r>
              <w:rPr>
                <w:lang w:val="ru-RU"/>
              </w:rPr>
              <w:t>перерывом дуги  аорты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1E48F0" w:rsidTr="00B3397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B94CB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B3397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675F69" w:rsidP="0076716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1FC0">
              <w:rPr>
                <w:rFonts w:cs="Times New Roman"/>
                <w:color w:val="000000"/>
                <w:lang w:val="ru-RU"/>
              </w:rPr>
              <w:t>Коррекция одномоментного перерыва дуги аорты</w:t>
            </w:r>
            <w:r w:rsidR="00A824E9">
              <w:rPr>
                <w:lang w:val="ru-RU"/>
              </w:rPr>
              <w:t xml:space="preserve">, </w:t>
            </w:r>
            <w:r w:rsidR="00A824E9" w:rsidRPr="00624722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="00A824E9" w:rsidRPr="00624722">
              <w:rPr>
                <w:lang w:val="ru-RU"/>
              </w:rPr>
              <w:t xml:space="preserve"> </w:t>
            </w:r>
            <w:r w:rsidR="0076716D">
              <w:rPr>
                <w:lang w:val="ru-RU"/>
              </w:rPr>
              <w:t>1</w:t>
            </w:r>
          </w:p>
        </w:tc>
      </w:tr>
      <w:tr w:rsidR="001E48F0" w:rsidTr="00B3397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B94CB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BA6431" w:rsidTr="00B3397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86F" w:rsidRPr="0076716D" w:rsidRDefault="00675F69" w:rsidP="0076716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6716D">
              <w:rPr>
                <w:color w:val="000000"/>
              </w:rPr>
              <w:t>Проанализированы результаты восьми пациентов в среднем возрасте 6,5 дней  и со средним весом 3,2 кг, подвергшихся восстановлению ствола аорты из-за перерыва дуги аорты (у пяти пациентов тип</w:t>
            </w:r>
            <w:proofErr w:type="gramStart"/>
            <w:r w:rsidRPr="0076716D">
              <w:rPr>
                <w:color w:val="000000"/>
              </w:rPr>
              <w:t xml:space="preserve"> А</w:t>
            </w:r>
            <w:proofErr w:type="gramEnd"/>
            <w:r w:rsidRPr="0076716D">
              <w:rPr>
                <w:color w:val="000000"/>
              </w:rPr>
              <w:t xml:space="preserve"> и у трех – тип В).</w:t>
            </w:r>
            <w:r w:rsidR="00CC286F" w:rsidRPr="0076716D">
              <w:rPr>
                <w:color w:val="000000"/>
              </w:rPr>
              <w:t xml:space="preserve"> </w:t>
            </w:r>
            <w:r w:rsidRPr="0076716D">
              <w:rPr>
                <w:color w:val="000000"/>
              </w:rPr>
              <w:t xml:space="preserve">Операция была проведена в условиях глубокой гипотермии с остановкой кровообращения у 4 пациентов и изолированной </w:t>
            </w:r>
            <w:proofErr w:type="spellStart"/>
            <w:r w:rsidRPr="0076716D">
              <w:rPr>
                <w:color w:val="000000"/>
              </w:rPr>
              <w:t>низкопоточной</w:t>
            </w:r>
            <w:proofErr w:type="spellEnd"/>
            <w:r w:rsidRPr="0076716D">
              <w:rPr>
                <w:color w:val="000000"/>
              </w:rPr>
              <w:t xml:space="preserve"> перфузией </w:t>
            </w:r>
            <w:r w:rsidR="00FD1C29" w:rsidRPr="0076716D">
              <w:rPr>
                <w:color w:val="000000"/>
              </w:rPr>
              <w:t xml:space="preserve">головы и сердца у остальных четырех пациентов. </w:t>
            </w:r>
            <w:r w:rsidRPr="0076716D">
              <w:rPr>
                <w:color w:val="000000"/>
              </w:rPr>
              <w:t xml:space="preserve"> </w:t>
            </w:r>
            <w:r w:rsidR="00FD1C29" w:rsidRPr="0076716D">
              <w:rPr>
                <w:color w:val="000000"/>
              </w:rPr>
              <w:t xml:space="preserve">Проводилась реконструкция дуги аорты наложением прямого анастомоза между нисходящей и восходящей аортой, закрытием межжелудочкового дефекта. Один пациент (12,5%) умер от сепсиса и </w:t>
            </w:r>
            <w:proofErr w:type="gramStart"/>
            <w:r w:rsidR="00FD1C29" w:rsidRPr="0076716D">
              <w:rPr>
                <w:color w:val="000000"/>
              </w:rPr>
              <w:t>гепато-ренальной</w:t>
            </w:r>
            <w:proofErr w:type="gramEnd"/>
            <w:r w:rsidR="00FD1C29" w:rsidRPr="0076716D">
              <w:rPr>
                <w:color w:val="000000"/>
              </w:rPr>
              <w:t xml:space="preserve"> недостаточности через 18 дней после вмешательства.</w:t>
            </w:r>
            <w:r w:rsidR="0076716D" w:rsidRPr="0076716D">
              <w:rPr>
                <w:color w:val="000000"/>
              </w:rPr>
              <w:t xml:space="preserve"> </w:t>
            </w:r>
            <w:r w:rsidR="00FD1C29" w:rsidRPr="0076716D">
              <w:rPr>
                <w:color w:val="000000"/>
              </w:rPr>
              <w:t>Семь пациентов (87,5 %) были прос</w:t>
            </w:r>
            <w:r w:rsidR="0076716D" w:rsidRPr="0076716D">
              <w:rPr>
                <w:color w:val="000000"/>
              </w:rPr>
              <w:t>лежены на протяжении 2-</w:t>
            </w:r>
            <w:r w:rsidR="00FD1C29" w:rsidRPr="0076716D">
              <w:rPr>
                <w:color w:val="000000"/>
              </w:rPr>
              <w:t xml:space="preserve">11,7 лет. Никто из пациентов не умер после выписки из госпиталя. У четырех детей потребовалась повторная реконструкция через 0,6-10 лет. 1 пациенту проведена баллонная </w:t>
            </w:r>
            <w:proofErr w:type="spellStart"/>
            <w:r w:rsidR="00FD1C29" w:rsidRPr="0076716D">
              <w:rPr>
                <w:color w:val="000000"/>
              </w:rPr>
              <w:t>ангиопластика</w:t>
            </w:r>
            <w:proofErr w:type="spellEnd"/>
            <w:r w:rsidR="00FD1C29" w:rsidRPr="0076716D">
              <w:rPr>
                <w:color w:val="000000"/>
              </w:rPr>
              <w:t xml:space="preserve"> обструкции дуги аорты. У пяти пациентов (28, 6%) была ХСН </w:t>
            </w:r>
            <w:r w:rsidR="00CC286F" w:rsidRPr="0076716D">
              <w:rPr>
                <w:color w:val="000000"/>
                <w:lang w:val="en-US"/>
              </w:rPr>
              <w:t>I</w:t>
            </w:r>
            <w:r w:rsidR="00CC286F" w:rsidRPr="0076716D">
              <w:rPr>
                <w:color w:val="000000"/>
              </w:rPr>
              <w:t xml:space="preserve"> </w:t>
            </w:r>
            <w:r w:rsidR="00FD1C29" w:rsidRPr="0076716D">
              <w:rPr>
                <w:color w:val="000000"/>
              </w:rPr>
              <w:t xml:space="preserve">класса и у </w:t>
            </w:r>
            <w:r w:rsidR="00CC286F" w:rsidRPr="0076716D">
              <w:rPr>
                <w:color w:val="000000"/>
              </w:rPr>
              <w:t xml:space="preserve">2 (71.4%) </w:t>
            </w:r>
            <w:r w:rsidR="00CC286F" w:rsidRPr="0076716D">
              <w:rPr>
                <w:color w:val="000000"/>
                <w:lang w:val="en-US"/>
              </w:rPr>
              <w:t>II</w:t>
            </w:r>
            <w:r w:rsidR="00FD1C29" w:rsidRPr="0076716D">
              <w:rPr>
                <w:color w:val="000000"/>
              </w:rPr>
              <w:t xml:space="preserve"> класса</w:t>
            </w:r>
            <w:r w:rsidR="00CC286F" w:rsidRPr="0076716D">
              <w:rPr>
                <w:color w:val="000000"/>
              </w:rPr>
              <w:t>.</w:t>
            </w:r>
            <w:r w:rsidR="00FD1C29" w:rsidRPr="0076716D">
              <w:rPr>
                <w:color w:val="000000"/>
              </w:rPr>
              <w:t xml:space="preserve"> Таким образом, вмешательство можно считать безопасным, с низким уровнем смертности и хорошими отдаленными результатами.</w:t>
            </w:r>
          </w:p>
          <w:p w:rsidR="001E48F0" w:rsidRPr="0076716D" w:rsidRDefault="00FD1C29" w:rsidP="0076716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</w:rPr>
            </w:pPr>
            <w:r w:rsidRPr="0076716D">
              <w:rPr>
                <w:rStyle w:val="-"/>
                <w:rFonts w:eastAsiaTheme="minorEastAsia"/>
                <w:color w:val="000000"/>
                <w:u w:val="none"/>
              </w:rPr>
              <w:t xml:space="preserve">Множитель -1 </w:t>
            </w:r>
          </w:p>
        </w:tc>
      </w:tr>
      <w:tr w:rsidR="001E48F0" w:rsidTr="00B3397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C286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C286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94CB8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94CB8" w:rsidP="0076716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A1325">
              <w:rPr>
                <w:lang w:val="ru-RU"/>
              </w:rPr>
              <w:t xml:space="preserve">; </w:t>
            </w:r>
            <w:r w:rsidR="0076716D">
              <w:rPr>
                <w:lang w:val="ru-RU"/>
              </w:rPr>
              <w:t>2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6716D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6716D" w:rsidP="0076716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6C7A58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6C7A58">
              <w:rPr>
                <w:lang w:val="ru-RU"/>
              </w:rPr>
              <w:t xml:space="preserve">; </w:t>
            </w:r>
            <w:r w:rsidR="00B94CB8">
              <w:rPr>
                <w:lang w:val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94CB8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94CB8" w:rsidP="0076716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F82655">
              <w:rPr>
                <w:lang w:val="ru-RU"/>
              </w:rPr>
              <w:t xml:space="preserve">; </w:t>
            </w:r>
            <w:r w:rsidR="0076716D">
              <w:rPr>
                <w:lang w:val="ru-RU"/>
              </w:rPr>
              <w:t>2</w:t>
            </w:r>
            <w:r w:rsidR="00F82655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6716D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6716D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B93CD3" w:rsidRPr="005D5149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Default="00B93CD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FC742E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16D" w:rsidRPr="004679D1" w:rsidRDefault="00DC6E46" w:rsidP="005B1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9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Shi G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 </w:t>
            </w:r>
            <w:hyperlink r:id="rId20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Chen H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 </w:t>
            </w:r>
            <w:proofErr w:type="spellStart"/>
            <w:r w:rsidR="0076716D" w:rsidRPr="007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HYPERLINK "http://www.ncbi.nlm.nih.gov/pubmed/?term=Jinghao%20Z%5BAuthor%5D&amp;cauthor=true&amp;cauthor_uid=25040909" </w:instrText>
            </w:r>
            <w:r w:rsidR="0076716D" w:rsidRPr="007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Jinghao</w:t>
            </w:r>
            <w:proofErr w:type="spellEnd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Z</w:t>
            </w:r>
            <w:r w:rsidR="0076716D" w:rsidRPr="007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 </w:t>
            </w:r>
            <w:hyperlink r:id="rId21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Zhang H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 </w:t>
            </w:r>
            <w:hyperlink r:id="rId22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Zhu Z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 </w:t>
            </w:r>
            <w:hyperlink r:id="rId23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Liu J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Primary complete repair of interrupted aortic arch with associated lesions in infants // </w:t>
            </w:r>
            <w:hyperlink r:id="rId24" w:tooltip="Journal of cardiac surgery." w:history="1">
              <w:r w:rsidR="0076716D" w:rsidRPr="004679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J Card Surg.</w:t>
              </w:r>
            </w:hyperlink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2014 Sep</w:t>
            </w:r>
            <w:proofErr w:type="gramStart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;29</w:t>
            </w:r>
            <w:proofErr w:type="gramEnd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(5):686-91. </w:t>
            </w:r>
            <w:proofErr w:type="spellStart"/>
            <w:proofErr w:type="gramStart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10.1111/jocs.12401. </w:t>
            </w:r>
            <w:proofErr w:type="spellStart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Epub</w:t>
            </w:r>
            <w:proofErr w:type="spellEnd"/>
            <w:r w:rsidR="0076716D" w:rsidRPr="0046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2014 Jul 14.</w:t>
            </w:r>
          </w:p>
          <w:p w:rsidR="00B93CD3" w:rsidRPr="004679D1" w:rsidRDefault="0076716D" w:rsidP="0076716D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679D1">
              <w:rPr>
                <w:rFonts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http://www.ncbi.nlm.nih.gov/pubmed/25040909</w:t>
            </w:r>
          </w:p>
        </w:tc>
      </w:tr>
      <w:tr w:rsidR="00FC742E" w:rsidRPr="0076716D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6716D" w:rsidRDefault="0076716D" w:rsidP="005B1AC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Результаты</w:t>
            </w:r>
            <w:r w:rsidRPr="004679D1">
              <w:t xml:space="preserve"> </w:t>
            </w:r>
            <w:r>
              <w:t>хирургического</w:t>
            </w:r>
            <w:r w:rsidRPr="004679D1">
              <w:t xml:space="preserve"> </w:t>
            </w:r>
            <w:r>
              <w:t>одномоментного</w:t>
            </w:r>
            <w:r w:rsidRPr="004679D1">
              <w:t xml:space="preserve"> </w:t>
            </w:r>
            <w:r>
              <w:t>восстановления</w:t>
            </w:r>
            <w:r w:rsidRPr="004679D1">
              <w:t xml:space="preserve"> </w:t>
            </w:r>
            <w:r>
              <w:t>перерыва</w:t>
            </w:r>
            <w:r w:rsidRPr="004679D1">
              <w:t xml:space="preserve"> </w:t>
            </w:r>
            <w:r>
              <w:t>дуги</w:t>
            </w:r>
            <w:r w:rsidRPr="004679D1">
              <w:t xml:space="preserve"> </w:t>
            </w:r>
            <w:r>
              <w:t>аорты</w:t>
            </w:r>
            <w:r w:rsidRPr="004679D1">
              <w:t xml:space="preserve"> </w:t>
            </w:r>
            <w:r>
              <w:t>у</w:t>
            </w:r>
            <w:r w:rsidRPr="004679D1">
              <w:t xml:space="preserve"> 119 </w:t>
            </w:r>
            <w:r>
              <w:t>детей</w:t>
            </w:r>
            <w:r w:rsidRPr="004679D1">
              <w:t xml:space="preserve"> </w:t>
            </w:r>
            <w:r>
              <w:t>в</w:t>
            </w:r>
            <w:r w:rsidRPr="004679D1">
              <w:t xml:space="preserve"> </w:t>
            </w:r>
            <w:r>
              <w:t>среднем</w:t>
            </w:r>
            <w:r w:rsidRPr="004679D1">
              <w:t xml:space="preserve"> </w:t>
            </w:r>
            <w:r>
              <w:t>возрасте</w:t>
            </w:r>
            <w:r w:rsidRPr="004679D1">
              <w:t xml:space="preserve"> 18 </w:t>
            </w:r>
            <w:r>
              <w:t>дней</w:t>
            </w:r>
            <w:r w:rsidRPr="004679D1">
              <w:t xml:space="preserve"> </w:t>
            </w:r>
            <w:r>
              <w:t>с</w:t>
            </w:r>
            <w:r w:rsidRPr="004679D1">
              <w:t xml:space="preserve"> </w:t>
            </w:r>
            <w:r>
              <w:t>сопутствующими</w:t>
            </w:r>
            <w:r w:rsidRPr="004679D1">
              <w:t xml:space="preserve"> </w:t>
            </w:r>
            <w:r>
              <w:t>аномалиями</w:t>
            </w:r>
            <w:r w:rsidRPr="004679D1">
              <w:t xml:space="preserve"> 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периоде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наблюдения</w:t>
            </w:r>
            <w:r w:rsidRPr="004679D1">
              <w:rPr>
                <w:color w:val="000000"/>
              </w:rPr>
              <w:t xml:space="preserve"> 98,7 </w:t>
            </w:r>
            <w:r>
              <w:rPr>
                <w:color w:val="000000"/>
              </w:rPr>
              <w:t>месяцев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показали</w:t>
            </w:r>
            <w:r w:rsidRPr="004679D1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что</w:t>
            </w:r>
            <w:r w:rsidRPr="004679D1">
              <w:rPr>
                <w:color w:val="000000"/>
              </w:rPr>
              <w:t xml:space="preserve"> 19 </w:t>
            </w:r>
            <w:r>
              <w:rPr>
                <w:color w:val="000000"/>
              </w:rPr>
              <w:t>детей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умерли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после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операции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госпитале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4679D1">
              <w:rPr>
                <w:color w:val="000000"/>
              </w:rPr>
              <w:t xml:space="preserve"> 6 – </w:t>
            </w:r>
            <w:r>
              <w:rPr>
                <w:color w:val="000000"/>
              </w:rPr>
              <w:t>после</w:t>
            </w:r>
            <w:r w:rsidRPr="004679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выписки</w:t>
            </w:r>
            <w:r w:rsidR="005B1AC7" w:rsidRPr="004679D1">
              <w:rPr>
                <w:color w:val="000000"/>
              </w:rPr>
              <w:t xml:space="preserve">. </w:t>
            </w:r>
            <w:r w:rsidR="005B1AC7">
              <w:rPr>
                <w:color w:val="000000"/>
              </w:rPr>
              <w:t>Общий показатель выживаемости был 84 % на 30 день, 81 % через 5 лет, 79 % через 10 и 13 лет. Факторами риса смерти были наличие комбинированных врожденных пороков</w:t>
            </w:r>
            <w:r w:rsidRPr="0076716D">
              <w:rPr>
                <w:color w:val="000000"/>
              </w:rPr>
              <w:t xml:space="preserve"> (p = 0.005), </w:t>
            </w:r>
            <w:r w:rsidR="005B1AC7">
              <w:rPr>
                <w:color w:val="000000"/>
              </w:rPr>
              <w:t>стеноз аортального клапана</w:t>
            </w:r>
            <w:r w:rsidRPr="0076716D">
              <w:rPr>
                <w:color w:val="000000"/>
              </w:rPr>
              <w:t xml:space="preserve"> (p = 0.016), </w:t>
            </w:r>
            <w:r w:rsidR="005B1AC7">
              <w:rPr>
                <w:color w:val="000000"/>
              </w:rPr>
              <w:t>и</w:t>
            </w:r>
            <w:r w:rsidRPr="0076716D">
              <w:rPr>
                <w:color w:val="000000"/>
              </w:rPr>
              <w:t xml:space="preserve"> </w:t>
            </w:r>
            <w:r w:rsidR="005B1AC7">
              <w:rPr>
                <w:color w:val="000000"/>
              </w:rPr>
              <w:t>длительная продолжительность искусственного кровообращения</w:t>
            </w:r>
            <w:r w:rsidRPr="0076716D">
              <w:rPr>
                <w:color w:val="000000"/>
              </w:rPr>
              <w:t xml:space="preserve"> (p = 0.036). </w:t>
            </w:r>
            <w:r w:rsidR="005B1AC7" w:rsidRPr="004679D1">
              <w:rPr>
                <w:color w:val="000000"/>
              </w:rPr>
              <w:t xml:space="preserve">18 </w:t>
            </w:r>
            <w:r w:rsidR="005B1AC7">
              <w:rPr>
                <w:color w:val="000000"/>
              </w:rPr>
              <w:t>пациентам</w:t>
            </w:r>
            <w:r w:rsidR="005B1AC7" w:rsidRPr="004679D1">
              <w:rPr>
                <w:color w:val="000000"/>
              </w:rPr>
              <w:t xml:space="preserve"> </w:t>
            </w:r>
            <w:r w:rsidR="005B1AC7">
              <w:rPr>
                <w:color w:val="000000"/>
              </w:rPr>
              <w:t>потребовалось</w:t>
            </w:r>
            <w:r w:rsidR="005B1AC7" w:rsidRPr="004679D1">
              <w:rPr>
                <w:color w:val="000000"/>
              </w:rPr>
              <w:t xml:space="preserve"> </w:t>
            </w:r>
            <w:r w:rsidR="005B1AC7">
              <w:rPr>
                <w:color w:val="000000"/>
              </w:rPr>
              <w:t>повторное</w:t>
            </w:r>
            <w:r w:rsidR="005B1AC7" w:rsidRPr="004679D1">
              <w:rPr>
                <w:color w:val="000000"/>
              </w:rPr>
              <w:t xml:space="preserve"> </w:t>
            </w:r>
            <w:r w:rsidR="005B1AC7">
              <w:rPr>
                <w:color w:val="000000"/>
              </w:rPr>
              <w:t>оперативное</w:t>
            </w:r>
            <w:r w:rsidR="005B1AC7" w:rsidRPr="004679D1">
              <w:rPr>
                <w:color w:val="000000"/>
              </w:rPr>
              <w:t xml:space="preserve"> </w:t>
            </w:r>
            <w:r w:rsidR="005B1AC7">
              <w:rPr>
                <w:color w:val="000000"/>
              </w:rPr>
              <w:t>вмешательство</w:t>
            </w:r>
            <w:r w:rsidR="005B1AC7" w:rsidRPr="004679D1">
              <w:rPr>
                <w:color w:val="000000"/>
              </w:rPr>
              <w:t xml:space="preserve">. </w:t>
            </w:r>
            <w:r w:rsidR="005B1AC7">
              <w:rPr>
                <w:color w:val="000000"/>
              </w:rPr>
              <w:t>Сделано заключение, что одномоментная репарация с наложением анастомоза конец-в-бок является эффективным подходом в лечении перерыва дуги аорты.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4679D1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4679D1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AD5C2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93CD3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624722" w:rsidRDefault="00B93CD3" w:rsidP="005B1AC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r w:rsidR="005B1AC7">
              <w:rPr>
                <w:lang w:val="ru-RU"/>
              </w:rPr>
              <w:t>перерывом дуги аорты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AD5C2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CD134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 xml:space="preserve">I, </w:t>
            </w:r>
            <w:r w:rsidR="00FC742E"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E7A" w:rsidRPr="008847D5" w:rsidRDefault="005B1AC7" w:rsidP="000F68EA">
            <w:pPr>
              <w:pStyle w:val="a0"/>
              <w:spacing w:after="0" w:line="240" w:lineRule="auto"/>
              <w:jc w:val="center"/>
              <w:rPr>
                <w:rStyle w:val="-"/>
                <w:rFonts w:eastAsiaTheme="minorEastAsia"/>
                <w:color w:val="000000"/>
                <w:u w:val="none"/>
              </w:rPr>
            </w:pPr>
            <w:r>
              <w:rPr>
                <w:rFonts w:eastAsiaTheme="minorEastAsia" w:cs="Times New Roman"/>
                <w:color w:val="auto"/>
                <w:lang w:val="ru-RU"/>
              </w:rPr>
              <w:t>Коррекция перерыва дуги аорты</w:t>
            </w:r>
            <w:r w:rsidR="000F68EA">
              <w:rPr>
                <w:rStyle w:val="-"/>
                <w:rFonts w:eastAsiaTheme="minorEastAsia"/>
                <w:color w:val="000000"/>
                <w:u w:val="none"/>
              </w:rPr>
              <w:t>,</w:t>
            </w:r>
          </w:p>
          <w:p w:rsidR="00FC742E" w:rsidRPr="00FC742E" w:rsidRDefault="00FC742E" w:rsidP="005B1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96DC3">
              <w:rPr>
                <w:lang w:val="ru-RU"/>
              </w:rPr>
              <w:t xml:space="preserve">множитель </w:t>
            </w:r>
            <w:r w:rsidR="00F267A2"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 w:rsidR="005B1AC7">
              <w:rPr>
                <w:lang w:val="ru-RU"/>
              </w:rPr>
              <w:t>0,5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5B1A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D5C2C" w:rsidRDefault="00AD5C2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D3BDA" w:rsidRDefault="000F68E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88312B" w:rsidRPr="005D5149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Default="0088312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Pr="00FC742E" w:rsidRDefault="0088312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Pr="0088312B" w:rsidRDefault="00DC6E46" w:rsidP="00467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25" w:history="1"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Brown JW</w:t>
              </w:r>
            </w:hyperlink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"http://www.ncbi.nlm.nih.gov/pubmed/?term=Ruzmetov%20M%5BAuthor%5D&amp;cauthor=true&amp;cauthor_uid=16626964" </w:instrTex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Ruzmetov</w:t>
            </w:r>
            <w:proofErr w:type="spellEnd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</w: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6" w:history="1"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Okada Y</w:t>
              </w:r>
            </w:hyperlink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7" w:history="1"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Vijay P</w:t>
              </w:r>
            </w:hyperlink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"http://www.ncbi.nlm.nih.gov/pubmed/?term=Rodefeld%20MD%5BAuthor%5D&amp;cauthor=true&amp;cauthor_uid=16626964" </w:instrTex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Rodefeld</w:t>
            </w:r>
            <w:proofErr w:type="spellEnd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MD</w: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"http://www.ncbi.nlm.nih.gov/pubmed/?term=Turrentine%20MW%5BAuthor%5D&amp;cauthor=true&amp;cauthor_uid=16626964" </w:instrTex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Turrentine</w:t>
            </w:r>
            <w:proofErr w:type="spellEnd"/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MW</w: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88312B" w:rsidRPr="00BA643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Outcomes in patients with interrupted aortic arch and associated anomalies: a 20-year experience //</w:t>
            </w:r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28" w:tooltip="European journal of cardio-thoracic surgery : official journal of the European Association for Cardio-thoracic Surgery." w:history="1">
              <w:proofErr w:type="spellStart"/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Eur</w:t>
              </w:r>
              <w:proofErr w:type="spellEnd"/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J </w:t>
              </w:r>
              <w:proofErr w:type="spellStart"/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Cardiothorac</w:t>
              </w:r>
              <w:proofErr w:type="spellEnd"/>
              <w:r w:rsidR="0088312B" w:rsidRPr="00BA643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88312B"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</w:t>
            </w:r>
            <w:r w:rsidR="0088312B"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2006 May</w:t>
            </w:r>
            <w:proofErr w:type="gramStart"/>
            <w:r w:rsidR="0088312B"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;29</w:t>
            </w:r>
            <w:proofErr w:type="gramEnd"/>
            <w:r w:rsidR="0088312B"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(5):666-73; discussion 673-4. </w:t>
            </w:r>
            <w:proofErr w:type="spellStart"/>
            <w:r w:rsidR="0088312B"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88312B"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2006 Apr 12.</w:t>
            </w:r>
          </w:p>
          <w:p w:rsidR="0088312B" w:rsidRPr="0088312B" w:rsidRDefault="0088312B" w:rsidP="00467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http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://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www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ncbi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nlm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nih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gov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/</w:t>
            </w:r>
            <w:r w:rsidRPr="00BA643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pubmed</w:t>
            </w:r>
            <w:r w:rsidRPr="0088312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/16626964</w:t>
            </w:r>
          </w:p>
        </w:tc>
      </w:tr>
      <w:tr w:rsidR="0088312B" w:rsidRPr="00044A5C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Default="0088312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Default="0088312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Default="0088312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Pr="0088312B" w:rsidRDefault="0088312B" w:rsidP="0088312B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Результаты </w:t>
            </w:r>
            <w:proofErr w:type="gramStart"/>
            <w:r>
              <w:rPr>
                <w:color w:val="000000"/>
              </w:rPr>
              <w:t>анализа исходов коррекции дуги аорты</w:t>
            </w:r>
            <w:proofErr w:type="gramEnd"/>
            <w:r>
              <w:rPr>
                <w:color w:val="000000"/>
              </w:rPr>
              <w:t xml:space="preserve"> </w:t>
            </w:r>
            <w:r w:rsidRPr="0005770F">
              <w:rPr>
                <w:color w:val="000000"/>
              </w:rPr>
              <w:t>на 65 пациентах в среднем возрасте 16,9 лет</w:t>
            </w:r>
            <w:r>
              <w:rPr>
                <w:color w:val="000000"/>
              </w:rPr>
              <w:t xml:space="preserve"> показал, что п</w:t>
            </w:r>
            <w:r w:rsidRPr="0005770F">
              <w:rPr>
                <w:color w:val="000000"/>
              </w:rPr>
              <w:t>оказатель выживаемости  составил 92 % через 1 год, 81 % через 5 лет и 76% через 10 и 15 лет.</w:t>
            </w:r>
            <w:r>
              <w:rPr>
                <w:color w:val="000000"/>
              </w:rPr>
              <w:t xml:space="preserve"> </w:t>
            </w:r>
            <w:r w:rsidRPr="0005770F">
              <w:rPr>
                <w:color w:val="000000"/>
              </w:rPr>
              <w:t xml:space="preserve">Наблюдалось 5 случаев ранней и 10 – отдаленной смерти. Показатель выживаемости через 15 лет для детей первой группы </w:t>
            </w:r>
            <w:r w:rsidRPr="0005770F">
              <w:rPr>
                <w:color w:val="000000"/>
              </w:rPr>
              <w:lastRenderedPageBreak/>
              <w:t>составил 81 % в сравнении с 54 % во второй группе(</w:t>
            </w:r>
            <w:r w:rsidRPr="0005770F">
              <w:rPr>
                <w:color w:val="000000"/>
                <w:lang w:val="en-US"/>
              </w:rPr>
              <w:t>p</w:t>
            </w:r>
            <w:r w:rsidRPr="0005770F">
              <w:rPr>
                <w:color w:val="000000"/>
              </w:rPr>
              <w:t xml:space="preserve">&lt;0.001). Факторами риска для смертности послужили наличие и наличие комплексных аномалий. В течение послеоперационного периода ни у одного из пациентов не отмечалось неврологических расстройств, судорог и нарушений роста. 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44A5C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44A5C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277583" w:rsidRDefault="00695C5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4A5C" w:rsidRDefault="005D3BDA" w:rsidP="00044A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 с </w:t>
            </w:r>
            <w:r w:rsidR="0088312B">
              <w:rPr>
                <w:lang w:val="ru-RU"/>
              </w:rPr>
              <w:t>перерывом дуги аорты</w:t>
            </w:r>
            <w:r w:rsidRPr="00624722">
              <w:rPr>
                <w:lang w:val="ru-RU"/>
              </w:rPr>
              <w:t xml:space="preserve">, </w:t>
            </w:r>
            <w:r w:rsidR="008E26F1" w:rsidRPr="00624722">
              <w:rPr>
                <w:lang w:val="ru-RU"/>
              </w:rPr>
              <w:t xml:space="preserve"> </w:t>
            </w:r>
          </w:p>
          <w:p w:rsidR="00FC742E" w:rsidRPr="00FC742E" w:rsidRDefault="00FC742E" w:rsidP="00044A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277583" w:rsidRDefault="00695C5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BC4E7A" w:rsidP="00AA191F">
            <w:pPr>
              <w:pStyle w:val="a0"/>
              <w:spacing w:after="0" w:line="240" w:lineRule="auto"/>
              <w:jc w:val="center"/>
            </w:pPr>
            <w:r>
              <w:t>I</w:t>
            </w:r>
            <w:r>
              <w:rPr>
                <w:lang w:val="ru-RU"/>
              </w:rPr>
              <w:t xml:space="preserve">, </w:t>
            </w:r>
            <w:r w:rsidR="00FC742E"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E7A" w:rsidRDefault="00BC4E7A" w:rsidP="00BC4E7A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t>I</w:t>
            </w:r>
            <w:r w:rsidRPr="00BC4E7A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– </w:t>
            </w:r>
            <w:r w:rsidR="0088312B">
              <w:rPr>
                <w:lang w:val="ru-RU"/>
              </w:rPr>
              <w:t>одномоментная коррекция перерыва дуги аорты</w:t>
            </w:r>
            <w:r w:rsidR="00044A5C">
              <w:rPr>
                <w:lang w:val="ru-RU"/>
              </w:rPr>
              <w:t>,</w:t>
            </w:r>
            <w:r w:rsidR="00647A5B">
              <w:rPr>
                <w:lang w:val="ru-RU"/>
              </w:rPr>
              <w:t xml:space="preserve"> </w:t>
            </w:r>
          </w:p>
          <w:p w:rsidR="00BC4E7A" w:rsidRDefault="00BC4E7A" w:rsidP="00BC4E7A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 xml:space="preserve"> – </w:t>
            </w:r>
            <w:r w:rsidR="0088312B">
              <w:rPr>
                <w:lang w:val="ru-RU"/>
              </w:rPr>
              <w:t>двухступенчатая коррекция.</w:t>
            </w:r>
          </w:p>
          <w:p w:rsidR="00FC742E" w:rsidRPr="00FC742E" w:rsidRDefault="00FC742E" w:rsidP="00BC4E7A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множитель — </w:t>
            </w:r>
            <w:r w:rsidR="005D3BDA">
              <w:rPr>
                <w:lang w:val="ru-RU"/>
              </w:rPr>
              <w:t>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277583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77583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88312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Pr="00277583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BC4E7A" w:rsidRDefault="00BC4E7A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B07244" w:rsidRDefault="007B1F3A" w:rsidP="0088312B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B07244" w:rsidP="0088312B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  <w:r w:rsidR="00355A1C">
              <w:rPr>
                <w:b/>
                <w:lang w:val="ru-RU"/>
              </w:rPr>
              <w:t xml:space="preserve">; </w:t>
            </w:r>
            <w:r w:rsidR="00695C56">
              <w:rPr>
                <w:b/>
                <w:lang w:val="ru-RU"/>
              </w:rPr>
              <w:t>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695C56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B07244" w:rsidRDefault="007B1F3A" w:rsidP="0088312B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23641B" w:rsidP="0088312B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  <w:r w:rsidR="00B07244">
              <w:rPr>
                <w:b/>
                <w:lang w:val="ru-RU"/>
              </w:rPr>
              <w:t xml:space="preserve">; </w:t>
            </w:r>
            <w:r w:rsidR="0088312B">
              <w:rPr>
                <w:b/>
                <w:lang w:val="ru-RU"/>
              </w:rPr>
              <w:t>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88312B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88312B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B07244">
        <w:rPr>
          <w:lang w:val="ru-RU"/>
        </w:rPr>
        <w:t>выше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B07244">
        <w:rPr>
          <w:lang w:val="ru-RU"/>
        </w:rPr>
        <w:t xml:space="preserve"> </w:t>
      </w:r>
      <w:r w:rsidR="00695C56">
        <w:rPr>
          <w:lang w:val="ru-RU"/>
        </w:rPr>
        <w:t>6</w:t>
      </w:r>
    </w:p>
    <w:p w:rsidR="00BC4E7A" w:rsidRDefault="00BC4E7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031"/>
        <w:gridCol w:w="2524"/>
        <w:gridCol w:w="1536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D678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r w:rsidR="00731FD8">
              <w:rPr>
                <w:lang w:val="ru-RU"/>
              </w:rPr>
              <w:t>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D678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95C56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Не </w:t>
            </w:r>
            <w:proofErr w:type="spellStart"/>
            <w:r w:rsidR="00624722"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3641B" w:rsidRDefault="00695C5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95C56" w:rsidRDefault="00695C5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влияет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63C64" w:rsidRDefault="00263C6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B07244" w:rsidRDefault="007D6789" w:rsidP="0088312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Профильный институт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450E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F82F82" w:rsidRDefault="00F82F82" w:rsidP="00AA191F">
      <w:pPr>
        <w:pStyle w:val="a0"/>
        <w:spacing w:after="0" w:line="240" w:lineRule="auto"/>
        <w:jc w:val="center"/>
        <w:rPr>
          <w:lang w:val="ru-RU"/>
        </w:rPr>
      </w:pPr>
    </w:p>
    <w:p w:rsidR="00F82F82" w:rsidRDefault="00F82F82" w:rsidP="00AA191F">
      <w:pPr>
        <w:pStyle w:val="a0"/>
        <w:spacing w:after="0" w:line="240" w:lineRule="auto"/>
        <w:jc w:val="center"/>
        <w:rPr>
          <w:lang w:val="ru-RU"/>
        </w:rPr>
      </w:pPr>
    </w:p>
    <w:p w:rsidR="00F82F82" w:rsidRDefault="00F82F82" w:rsidP="00AA191F">
      <w:pPr>
        <w:pStyle w:val="a0"/>
        <w:spacing w:after="0" w:line="240" w:lineRule="auto"/>
        <w:jc w:val="center"/>
        <w:rPr>
          <w:lang w:val="ru-RU"/>
        </w:rPr>
      </w:pPr>
    </w:p>
    <w:p w:rsidR="00F82F82" w:rsidRPr="00F82F82" w:rsidRDefault="00F82F82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  <w:r w:rsidR="00F82F82">
              <w:rPr>
                <w:lang w:val="ru-RU"/>
              </w:rPr>
              <w:t xml:space="preserve"> – </w:t>
            </w:r>
            <w:r w:rsidR="00F82F82" w:rsidRPr="00F82F82">
              <w:rPr>
                <w:b/>
                <w:lang w:val="ru-RU"/>
              </w:rPr>
              <w:t>не существует альтернативы хирургическому вмешательству при данном заболевании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F82F82">
              <w:rPr>
                <w:highlight w:val="yellow"/>
              </w:rP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82F82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BC4E7A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F82F82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8A64FC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  <w:rPr>
          <w:lang w:val="ru-RU"/>
        </w:rPr>
      </w:pPr>
    </w:p>
    <w:p w:rsidR="00B07244" w:rsidRPr="00B07244" w:rsidRDefault="00B07244" w:rsidP="00AA191F">
      <w:pPr>
        <w:pStyle w:val="a0"/>
        <w:spacing w:after="0" w:line="240" w:lineRule="auto"/>
        <w:jc w:val="both"/>
        <w:rPr>
          <w:lang w:val="ru-RU"/>
        </w:rPr>
      </w:pPr>
    </w:p>
    <w:p w:rsidR="005F2862" w:rsidRPr="007B66C7" w:rsidRDefault="005F2862" w:rsidP="005F2862">
      <w:pPr>
        <w:pStyle w:val="a0"/>
        <w:spacing w:after="0" w:line="240" w:lineRule="auto"/>
        <w:jc w:val="center"/>
        <w:rPr>
          <w:lang w:val="ru-RU"/>
        </w:rPr>
      </w:pPr>
      <w:bookmarkStart w:id="2" w:name="Таблица8_уникальность1"/>
      <w:bookmarkEnd w:id="2"/>
      <w:r w:rsidRPr="007B66C7">
        <w:rPr>
          <w:b/>
          <w:lang w:val="ru-RU"/>
        </w:rPr>
        <w:t>Таблица № 15.</w:t>
      </w:r>
    </w:p>
    <w:p w:rsidR="005F2862" w:rsidRPr="007B66C7" w:rsidRDefault="005F2862" w:rsidP="005F2862">
      <w:pPr>
        <w:pStyle w:val="a0"/>
        <w:spacing w:after="0" w:line="240" w:lineRule="auto"/>
        <w:jc w:val="center"/>
        <w:rPr>
          <w:lang w:val="ru-RU"/>
        </w:rPr>
      </w:pPr>
      <w:r w:rsidRPr="007B66C7">
        <w:rPr>
          <w:b/>
          <w:lang w:val="ru-RU"/>
        </w:rPr>
        <w:t xml:space="preserve">Результаты оценки исследования доказательств </w:t>
      </w:r>
    </w:p>
    <w:p w:rsidR="005F2862" w:rsidRDefault="005F2862" w:rsidP="005F2862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F82F82" w:rsidRPr="00ED4E59" w:rsidRDefault="00F82F82" w:rsidP="00F82F82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эффективность рассматриваемой МТ </w:t>
      </w:r>
      <w:r w:rsidR="00F80D68">
        <w:rPr>
          <w:lang w:val="ru-RU"/>
        </w:rPr>
        <w:t>больше</w:t>
      </w:r>
      <w:r w:rsidRPr="00ED4E59">
        <w:rPr>
          <w:lang w:val="ru-RU"/>
        </w:rPr>
        <w:t xml:space="preserve">, чем у компаратора, тогда как экономическая эффективность </w:t>
      </w:r>
      <w:r w:rsidR="00F80D68">
        <w:rPr>
          <w:lang w:val="ru-RU"/>
        </w:rPr>
        <w:t xml:space="preserve">не </w:t>
      </w:r>
      <w:r w:rsidRPr="00ED4E59">
        <w:rPr>
          <w:lang w:val="ru-RU"/>
        </w:rPr>
        <w:t xml:space="preserve">меньше. </w:t>
      </w:r>
      <w:r w:rsidR="00F80D68">
        <w:rPr>
          <w:b/>
          <w:lang w:val="ru-RU"/>
        </w:rPr>
        <w:t>Балл 4</w:t>
      </w:r>
      <w:r w:rsidRPr="00ED4E59">
        <w:rPr>
          <w:lang w:val="ru-RU"/>
        </w:rPr>
        <w:t>.</w:t>
      </w:r>
    </w:p>
    <w:p w:rsidR="00F82F82" w:rsidRDefault="00F82F82" w:rsidP="005F2862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536E92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Pr="005035EC" w:rsidRDefault="00624722" w:rsidP="00AA191F">
      <w:pPr>
        <w:pStyle w:val="a0"/>
        <w:spacing w:after="0" w:line="240" w:lineRule="auto"/>
        <w:rPr>
          <w:rFonts w:cs="Times New Roman"/>
          <w:lang w:val="ru-RU"/>
        </w:rPr>
      </w:pPr>
      <w:r w:rsidRPr="005035EC">
        <w:rPr>
          <w:rFonts w:cs="Times New Roman"/>
          <w:lang w:val="ru-RU"/>
        </w:rPr>
        <w:t>6. «затраты/эффективность»</w:t>
      </w:r>
    </w:p>
    <w:p w:rsidR="00205057" w:rsidRPr="00A2692A" w:rsidRDefault="00116A01" w:rsidP="008B5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A01">
        <w:rPr>
          <w:rFonts w:ascii="Calibri" w:eastAsia="Times New Roman" w:hAnsi="Calibri" w:cs="Times New Roman"/>
          <w:color w:val="000000"/>
        </w:rPr>
        <w:t>742297,675</w:t>
      </w:r>
      <w:r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="00205057" w:rsidRPr="00A2692A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="00205057" w:rsidRPr="00A2692A">
        <w:rPr>
          <w:rFonts w:ascii="Times New Roman" w:hAnsi="Times New Roman" w:cs="Times New Roman"/>
          <w:sz w:val="24"/>
          <w:szCs w:val="24"/>
        </w:rPr>
        <w:t xml:space="preserve"> на одного пациента  </w:t>
      </w:r>
    </w:p>
    <w:p w:rsidR="00205057" w:rsidRPr="00A2692A" w:rsidRDefault="00116A01" w:rsidP="00205057">
      <w:pPr>
        <w:pStyle w:val="a0"/>
        <w:spacing w:after="0" w:line="240" w:lineRule="auto"/>
        <w:rPr>
          <w:rFonts w:cs="Times New Roman"/>
          <w:lang w:val="ru-RU"/>
        </w:rPr>
      </w:pPr>
      <w:r>
        <w:rPr>
          <w:rFonts w:cs="Times New Roman"/>
          <w:lang w:val="ru-RU"/>
        </w:rPr>
        <w:t>7</w:t>
      </w:r>
      <w:r w:rsidR="00205057" w:rsidRPr="00A2692A">
        <w:rPr>
          <w:rFonts w:cs="Times New Roman"/>
          <w:lang w:val="ru-RU"/>
        </w:rPr>
        <w:t xml:space="preserve"> пациент</w:t>
      </w:r>
      <w:r w:rsidR="00690C44" w:rsidRPr="00A2692A">
        <w:rPr>
          <w:rFonts w:cs="Times New Roman"/>
          <w:lang w:val="ru-RU"/>
        </w:rPr>
        <w:t>ов</w:t>
      </w:r>
    </w:p>
    <w:p w:rsidR="00116A01" w:rsidRPr="00116A01" w:rsidRDefault="00116A01" w:rsidP="00116A01">
      <w:pPr>
        <w:rPr>
          <w:rFonts w:ascii="Calibri" w:eastAsia="Times New Roman" w:hAnsi="Calibri" w:cs="Times New Roman"/>
          <w:color w:val="000000"/>
        </w:rPr>
      </w:pPr>
      <w:r w:rsidRPr="00116A01">
        <w:rPr>
          <w:rFonts w:ascii="Calibri" w:eastAsia="Times New Roman" w:hAnsi="Calibri" w:cs="Times New Roman"/>
          <w:color w:val="000000"/>
        </w:rPr>
        <w:t>742297,675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205057" w:rsidRPr="00A2692A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7</w:t>
      </w:r>
      <w:r w:rsidR="00205057" w:rsidRPr="00A2692A">
        <w:rPr>
          <w:rFonts w:ascii="Times New Roman" w:hAnsi="Times New Roman" w:cs="Times New Roman"/>
          <w:sz w:val="24"/>
          <w:szCs w:val="24"/>
        </w:rPr>
        <w:t xml:space="preserve"> = </w:t>
      </w:r>
      <w:bookmarkStart w:id="3" w:name="__DdeLink__6855_1714862625"/>
      <w:bookmarkEnd w:id="3"/>
      <w:r w:rsidRPr="00116A01">
        <w:rPr>
          <w:rFonts w:ascii="Calibri" w:eastAsia="Times New Roman" w:hAnsi="Calibri" w:cs="Times New Roman"/>
          <w:color w:val="000000"/>
        </w:rPr>
        <w:t>5196083,73</w:t>
      </w:r>
    </w:p>
    <w:p w:rsidR="00205057" w:rsidRPr="00A2692A" w:rsidRDefault="00205057" w:rsidP="00A26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692A">
        <w:rPr>
          <w:rFonts w:ascii="Times New Roman" w:hAnsi="Times New Roman" w:cs="Times New Roman"/>
          <w:sz w:val="24"/>
          <w:szCs w:val="24"/>
        </w:rPr>
        <w:t xml:space="preserve">Результаты </w:t>
      </w:r>
      <w:proofErr w:type="gramStart"/>
      <w:r w:rsidRPr="00A2692A">
        <w:rPr>
          <w:rFonts w:ascii="Times New Roman" w:hAnsi="Times New Roman" w:cs="Times New Roman"/>
          <w:sz w:val="24"/>
          <w:szCs w:val="24"/>
        </w:rPr>
        <w:t xml:space="preserve">анализа результатов </w:t>
      </w:r>
      <w:r w:rsidR="00116A01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коррекции перерыва дуги аорты</w:t>
      </w:r>
      <w:proofErr w:type="gramEnd"/>
      <w:r w:rsidRPr="00A26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демо</w:t>
      </w:r>
      <w:r w:rsidRPr="00A2692A">
        <w:rPr>
          <w:rFonts w:ascii="Times New Roman" w:hAnsi="Times New Roman" w:cs="Times New Roman"/>
          <w:sz w:val="24"/>
          <w:szCs w:val="24"/>
        </w:rPr>
        <w:t xml:space="preserve">нстрировали </w:t>
      </w:r>
      <w:r w:rsidR="00116A01">
        <w:rPr>
          <w:rFonts w:ascii="Times New Roman" w:hAnsi="Times New Roman" w:cs="Times New Roman"/>
          <w:sz w:val="24"/>
          <w:szCs w:val="24"/>
        </w:rPr>
        <w:t>показатель выживаемости</w:t>
      </w:r>
      <w:r w:rsidRPr="00A2692A">
        <w:rPr>
          <w:rFonts w:ascii="Times New Roman" w:hAnsi="Times New Roman" w:cs="Times New Roman"/>
          <w:sz w:val="24"/>
          <w:szCs w:val="24"/>
        </w:rPr>
        <w:t xml:space="preserve"> </w:t>
      </w:r>
      <w:r w:rsidR="00A2692A" w:rsidRPr="00A2692A">
        <w:rPr>
          <w:rFonts w:ascii="Times New Roman" w:hAnsi="Times New Roman" w:cs="Times New Roman"/>
          <w:sz w:val="24"/>
          <w:szCs w:val="24"/>
        </w:rPr>
        <w:t>9</w:t>
      </w:r>
      <w:r w:rsidR="00116A01">
        <w:rPr>
          <w:rFonts w:ascii="Times New Roman" w:hAnsi="Times New Roman" w:cs="Times New Roman"/>
          <w:sz w:val="24"/>
          <w:szCs w:val="24"/>
        </w:rPr>
        <w:t>2</w:t>
      </w:r>
      <w:r w:rsidRPr="00A2692A">
        <w:rPr>
          <w:rFonts w:ascii="Times New Roman" w:hAnsi="Times New Roman" w:cs="Times New Roman"/>
          <w:sz w:val="24"/>
          <w:szCs w:val="24"/>
        </w:rPr>
        <w:t xml:space="preserve"> %</w:t>
      </w:r>
      <w:r w:rsidR="00590766" w:rsidRPr="00A2692A">
        <w:rPr>
          <w:rFonts w:ascii="Times New Roman" w:hAnsi="Times New Roman" w:cs="Times New Roman"/>
          <w:sz w:val="24"/>
          <w:szCs w:val="24"/>
        </w:rPr>
        <w:t xml:space="preserve"> (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http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://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www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.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ncbi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.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nlm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.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nih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.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gov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/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en-US"/>
        </w:rPr>
        <w:t>pubmed</w:t>
      </w:r>
      <w:r w:rsidR="00116A01" w:rsidRPr="00BA6431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/16626964</w:t>
      </w:r>
      <w:r w:rsidR="00590766" w:rsidRPr="00A2692A">
        <w:rPr>
          <w:rStyle w:val="-"/>
          <w:rFonts w:ascii="Times New Roman" w:hAnsi="Times New Roman"/>
          <w:color w:val="000000"/>
          <w:sz w:val="24"/>
          <w:szCs w:val="24"/>
          <w:u w:val="none"/>
        </w:rPr>
        <w:t>)</w:t>
      </w:r>
    </w:p>
    <w:p w:rsidR="00116A01" w:rsidRPr="00116A01" w:rsidRDefault="00116A01" w:rsidP="00116A01">
      <w:pPr>
        <w:rPr>
          <w:rFonts w:ascii="Calibri" w:eastAsia="Times New Roman" w:hAnsi="Calibri" w:cs="Times New Roman"/>
          <w:color w:val="000000"/>
        </w:rPr>
      </w:pPr>
      <w:r w:rsidRPr="00116A01">
        <w:rPr>
          <w:rFonts w:ascii="Calibri" w:eastAsia="Times New Roman" w:hAnsi="Calibri" w:cs="Times New Roman"/>
          <w:color w:val="000000"/>
        </w:rPr>
        <w:t>5196083,73</w:t>
      </w:r>
      <w:r w:rsidR="00205057" w:rsidRPr="00A2692A">
        <w:rPr>
          <w:rFonts w:ascii="Times New Roman" w:hAnsi="Times New Roman" w:cs="Times New Roman"/>
          <w:sz w:val="24"/>
          <w:szCs w:val="24"/>
        </w:rPr>
        <w:t xml:space="preserve">/ </w:t>
      </w:r>
      <w:r w:rsidR="00A2692A" w:rsidRPr="00A269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2</w:t>
      </w:r>
      <w:r w:rsidR="00205057" w:rsidRPr="00A2692A">
        <w:rPr>
          <w:rFonts w:ascii="Times New Roman" w:hAnsi="Times New Roman" w:cs="Times New Roman"/>
          <w:sz w:val="24"/>
          <w:szCs w:val="24"/>
        </w:rPr>
        <w:t xml:space="preserve">  = </w:t>
      </w:r>
      <w:r w:rsidRPr="00116A01">
        <w:rPr>
          <w:rFonts w:ascii="Calibri" w:eastAsia="Times New Roman" w:hAnsi="Calibri" w:cs="Times New Roman"/>
          <w:color w:val="000000"/>
        </w:rPr>
        <w:t>56479,1709</w:t>
      </w:r>
    </w:p>
    <w:p w:rsidR="00205057" w:rsidRPr="00A2692A" w:rsidRDefault="00205057" w:rsidP="00AD5A57">
      <w:pPr>
        <w:rPr>
          <w:rFonts w:ascii="Times New Roman" w:hAnsi="Times New Roman" w:cs="Times New Roman"/>
          <w:sz w:val="24"/>
          <w:szCs w:val="24"/>
        </w:rPr>
      </w:pPr>
      <w:r w:rsidRPr="00A2692A">
        <w:rPr>
          <w:rFonts w:ascii="Times New Roman" w:hAnsi="Times New Roman" w:cs="Times New Roman"/>
          <w:sz w:val="24"/>
          <w:szCs w:val="24"/>
        </w:rPr>
        <w:t xml:space="preserve">Население = 17713,8 </w:t>
      </w:r>
      <w:proofErr w:type="spellStart"/>
      <w:proofErr w:type="gramStart"/>
      <w:r w:rsidRPr="00A2692A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A2692A">
        <w:rPr>
          <w:rFonts w:ascii="Times New Roman" w:hAnsi="Times New Roman" w:cs="Times New Roman"/>
          <w:sz w:val="24"/>
          <w:szCs w:val="24"/>
        </w:rPr>
        <w:t xml:space="preserve">  ВВП (Казахстан)= 40761445,1 млн</w:t>
      </w:r>
    </w:p>
    <w:p w:rsidR="00205057" w:rsidRPr="00A2692A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A2692A">
        <w:rPr>
          <w:rFonts w:cs="Times New Roman"/>
          <w:lang w:val="ru-RU"/>
        </w:rPr>
        <w:t>ВВП=2</w:t>
      </w:r>
      <w:r w:rsidRPr="00A2692A">
        <w:rPr>
          <w:rFonts w:cs="Times New Roman"/>
        </w:rPr>
        <w:t> </w:t>
      </w:r>
      <w:r w:rsidRPr="00A2692A">
        <w:rPr>
          <w:rFonts w:cs="Times New Roman"/>
          <w:lang w:val="ru-RU"/>
        </w:rPr>
        <w:t>301</w:t>
      </w:r>
      <w:r w:rsidRPr="00A2692A">
        <w:rPr>
          <w:rFonts w:cs="Times New Roman"/>
        </w:rPr>
        <w:t> </w:t>
      </w:r>
      <w:r w:rsidRPr="00A2692A">
        <w:rPr>
          <w:rFonts w:cs="Times New Roman"/>
          <w:lang w:val="ru-RU"/>
        </w:rPr>
        <w:t xml:space="preserve">112,415 </w:t>
      </w:r>
      <w:proofErr w:type="spellStart"/>
      <w:r w:rsidRPr="00A2692A">
        <w:rPr>
          <w:rFonts w:cs="Times New Roman"/>
          <w:lang w:val="ru-RU"/>
        </w:rPr>
        <w:t>тг</w:t>
      </w:r>
      <w:proofErr w:type="spellEnd"/>
      <w:r w:rsidRPr="00A2692A">
        <w:rPr>
          <w:rFonts w:cs="Times New Roman"/>
          <w:lang w:val="ru-RU"/>
        </w:rPr>
        <w:t xml:space="preserve"> (6868долларов США)</w:t>
      </w:r>
    </w:p>
    <w:p w:rsidR="00205057" w:rsidRPr="00A2692A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A2692A">
        <w:rPr>
          <w:rFonts w:cs="Times New Roman"/>
          <w:lang w:val="ru-RU"/>
        </w:rPr>
        <w:t>ППГ=3ВВП =6</w:t>
      </w:r>
      <w:r w:rsidRPr="00A2692A">
        <w:rPr>
          <w:rFonts w:cs="Times New Roman"/>
        </w:rPr>
        <w:t> </w:t>
      </w:r>
      <w:r w:rsidRPr="00A2692A">
        <w:rPr>
          <w:rFonts w:cs="Times New Roman"/>
          <w:lang w:val="ru-RU"/>
        </w:rPr>
        <w:t xml:space="preserve">903 337,245 </w:t>
      </w:r>
      <w:proofErr w:type="spellStart"/>
      <w:r w:rsidRPr="00A2692A">
        <w:rPr>
          <w:rFonts w:cs="Times New Roman"/>
          <w:lang w:val="ru-RU"/>
        </w:rPr>
        <w:t>тг</w:t>
      </w:r>
      <w:proofErr w:type="spellEnd"/>
      <w:r w:rsidRPr="00A2692A">
        <w:rPr>
          <w:rFonts w:cs="Times New Roman"/>
          <w:lang w:val="ru-RU"/>
        </w:rPr>
        <w:t xml:space="preserve"> (20</w:t>
      </w:r>
      <w:r w:rsidRPr="00A2692A">
        <w:rPr>
          <w:rFonts w:cs="Times New Roman"/>
        </w:rPr>
        <w:t> </w:t>
      </w:r>
      <w:r w:rsidRPr="00A2692A">
        <w:rPr>
          <w:rFonts w:cs="Times New Roman"/>
          <w:lang w:val="ru-RU"/>
        </w:rPr>
        <w:t>606,977 долларов США)</w:t>
      </w:r>
    </w:p>
    <w:p w:rsidR="00205057" w:rsidRPr="00A2692A" w:rsidRDefault="00205057" w:rsidP="00205057">
      <w:pPr>
        <w:pStyle w:val="a0"/>
        <w:spacing w:after="0" w:line="240" w:lineRule="auto"/>
        <w:jc w:val="both"/>
        <w:rPr>
          <w:rFonts w:cs="Times New Roman"/>
          <w:lang w:val="ru-RU"/>
        </w:rPr>
      </w:pPr>
      <w:r w:rsidRPr="00A2692A">
        <w:rPr>
          <w:rFonts w:cs="Times New Roman"/>
          <w:lang w:val="ru-RU"/>
        </w:rPr>
        <w:t>Формула 2.</w:t>
      </w:r>
    </w:p>
    <w:p w:rsidR="00205057" w:rsidRPr="00A2692A" w:rsidRDefault="00205057" w:rsidP="005035EC">
      <w:pPr>
        <w:rPr>
          <w:rFonts w:ascii="Times New Roman" w:hAnsi="Times New Roman" w:cs="Times New Roman"/>
          <w:sz w:val="24"/>
          <w:szCs w:val="24"/>
        </w:rPr>
      </w:pPr>
      <w:r w:rsidRPr="00A2692A">
        <w:rPr>
          <w:rFonts w:ascii="Times New Roman" w:hAnsi="Times New Roman" w:cs="Times New Roman"/>
          <w:sz w:val="24"/>
          <w:szCs w:val="24"/>
        </w:rPr>
        <w:t>Х= показатель «затраты/эффективность»*100/ППГ=</w:t>
      </w:r>
      <w:r w:rsidR="00116A01" w:rsidRPr="00116A01">
        <w:rPr>
          <w:rFonts w:ascii="Calibri" w:eastAsia="Times New Roman" w:hAnsi="Calibri" w:cs="Times New Roman"/>
          <w:color w:val="000000"/>
        </w:rPr>
        <w:t>56479,1709</w:t>
      </w:r>
      <w:r w:rsidRPr="00A2692A">
        <w:rPr>
          <w:rFonts w:ascii="Times New Roman" w:hAnsi="Times New Roman" w:cs="Times New Roman"/>
          <w:sz w:val="24"/>
          <w:szCs w:val="24"/>
        </w:rPr>
        <w:t>*100/ 6903337,245=</w:t>
      </w:r>
      <w:r w:rsidR="00116A01">
        <w:rPr>
          <w:rFonts w:ascii="Times New Roman" w:hAnsi="Times New Roman" w:cs="Times New Roman"/>
          <w:sz w:val="24"/>
          <w:szCs w:val="24"/>
        </w:rPr>
        <w:t>0,818</w:t>
      </w:r>
      <w:r w:rsidR="005035EC" w:rsidRPr="00A2692A">
        <w:rPr>
          <w:rFonts w:ascii="Times New Roman" w:hAnsi="Times New Roman" w:cs="Times New Roman"/>
          <w:sz w:val="24"/>
          <w:szCs w:val="24"/>
        </w:rPr>
        <w:t xml:space="preserve"> </w:t>
      </w:r>
      <w:r w:rsidRPr="00A2692A">
        <w:rPr>
          <w:rFonts w:ascii="Times New Roman" w:hAnsi="Times New Roman" w:cs="Times New Roman"/>
          <w:sz w:val="24"/>
          <w:szCs w:val="24"/>
        </w:rPr>
        <w:t>%</w:t>
      </w:r>
    </w:p>
    <w:p w:rsidR="00205057" w:rsidRPr="00A2692A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A2692A">
        <w:rPr>
          <w:rFonts w:cs="Times New Roman"/>
          <w:lang w:val="ru-RU"/>
        </w:rPr>
        <w:t xml:space="preserve">Балл </w:t>
      </w:r>
      <w:r w:rsidR="008B5893" w:rsidRPr="00A2692A">
        <w:rPr>
          <w:rFonts w:cs="Times New Roman"/>
          <w:lang w:val="ru-RU"/>
        </w:rPr>
        <w:t>2</w:t>
      </w:r>
    </w:p>
    <w:p w:rsidR="00E84843" w:rsidRPr="00624722" w:rsidRDefault="00D441C0" w:rsidP="005035EC">
      <w:pPr>
        <w:spacing w:after="0" w:line="240" w:lineRule="auto"/>
        <w:jc w:val="both"/>
      </w:pPr>
      <w:r w:rsidRPr="00D441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sectPr w:rsidR="00E84843" w:rsidRPr="0062472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E46" w:rsidRDefault="00DC6E46" w:rsidP="00062372">
      <w:pPr>
        <w:spacing w:after="0" w:line="240" w:lineRule="auto"/>
      </w:pPr>
      <w:r>
        <w:separator/>
      </w:r>
    </w:p>
  </w:endnote>
  <w:endnote w:type="continuationSeparator" w:id="0">
    <w:p w:rsidR="00DC6E46" w:rsidRDefault="00DC6E46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E46" w:rsidRDefault="00DC6E46" w:rsidP="00062372">
      <w:pPr>
        <w:spacing w:after="0" w:line="240" w:lineRule="auto"/>
      </w:pPr>
      <w:r>
        <w:separator/>
      </w:r>
    </w:p>
  </w:footnote>
  <w:footnote w:type="continuationSeparator" w:id="0">
    <w:p w:rsidR="00DC6E46" w:rsidRDefault="00DC6E46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38ED"/>
    <w:multiLevelType w:val="hybridMultilevel"/>
    <w:tmpl w:val="8D9C3D8C"/>
    <w:lvl w:ilvl="0" w:tplc="4ABC70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888318C"/>
    <w:multiLevelType w:val="hybridMultilevel"/>
    <w:tmpl w:val="C5F6EF16"/>
    <w:lvl w:ilvl="0" w:tplc="18AA8C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12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0650"/>
    <w:rsid w:val="00044A5C"/>
    <w:rsid w:val="00045C17"/>
    <w:rsid w:val="00047278"/>
    <w:rsid w:val="00057678"/>
    <w:rsid w:val="0005770F"/>
    <w:rsid w:val="00061B8A"/>
    <w:rsid w:val="00061D12"/>
    <w:rsid w:val="00062372"/>
    <w:rsid w:val="00063BDB"/>
    <w:rsid w:val="0007443A"/>
    <w:rsid w:val="00084E17"/>
    <w:rsid w:val="00096D1C"/>
    <w:rsid w:val="000A43F2"/>
    <w:rsid w:val="000A4B82"/>
    <w:rsid w:val="000B2F77"/>
    <w:rsid w:val="000C6F99"/>
    <w:rsid w:val="000F19B9"/>
    <w:rsid w:val="000F68EA"/>
    <w:rsid w:val="0010313A"/>
    <w:rsid w:val="001132A4"/>
    <w:rsid w:val="00114AE9"/>
    <w:rsid w:val="00116A01"/>
    <w:rsid w:val="00126B9B"/>
    <w:rsid w:val="0014582F"/>
    <w:rsid w:val="00152379"/>
    <w:rsid w:val="00172B4F"/>
    <w:rsid w:val="00180EC5"/>
    <w:rsid w:val="001904B9"/>
    <w:rsid w:val="001942C0"/>
    <w:rsid w:val="001A2749"/>
    <w:rsid w:val="001A39B3"/>
    <w:rsid w:val="001B5289"/>
    <w:rsid w:val="001B691F"/>
    <w:rsid w:val="001C4621"/>
    <w:rsid w:val="001C4FEF"/>
    <w:rsid w:val="001D43D5"/>
    <w:rsid w:val="001E48F0"/>
    <w:rsid w:val="001E4972"/>
    <w:rsid w:val="001E6C99"/>
    <w:rsid w:val="00205057"/>
    <w:rsid w:val="0023641B"/>
    <w:rsid w:val="00251E38"/>
    <w:rsid w:val="00254DA6"/>
    <w:rsid w:val="0026069E"/>
    <w:rsid w:val="00263C64"/>
    <w:rsid w:val="00276BA2"/>
    <w:rsid w:val="00277583"/>
    <w:rsid w:val="00287404"/>
    <w:rsid w:val="00293482"/>
    <w:rsid w:val="002B6A0D"/>
    <w:rsid w:val="002D5437"/>
    <w:rsid w:val="002F1B6D"/>
    <w:rsid w:val="002F7999"/>
    <w:rsid w:val="00323ADF"/>
    <w:rsid w:val="00325801"/>
    <w:rsid w:val="0035398A"/>
    <w:rsid w:val="00355A1C"/>
    <w:rsid w:val="00375465"/>
    <w:rsid w:val="003A0C1A"/>
    <w:rsid w:val="003A1325"/>
    <w:rsid w:val="003C1CC1"/>
    <w:rsid w:val="003C2C43"/>
    <w:rsid w:val="003D79EE"/>
    <w:rsid w:val="003E7355"/>
    <w:rsid w:val="003F3E3C"/>
    <w:rsid w:val="004142ED"/>
    <w:rsid w:val="004426E7"/>
    <w:rsid w:val="00450E3F"/>
    <w:rsid w:val="004528D4"/>
    <w:rsid w:val="00454D07"/>
    <w:rsid w:val="00455FB6"/>
    <w:rsid w:val="00456109"/>
    <w:rsid w:val="004644FA"/>
    <w:rsid w:val="00466872"/>
    <w:rsid w:val="004679D1"/>
    <w:rsid w:val="004B4323"/>
    <w:rsid w:val="004B5D05"/>
    <w:rsid w:val="004B7210"/>
    <w:rsid w:val="004C1FC0"/>
    <w:rsid w:val="004C5D2C"/>
    <w:rsid w:val="004C6D6F"/>
    <w:rsid w:val="004C7AF4"/>
    <w:rsid w:val="004E09FE"/>
    <w:rsid w:val="004E37C2"/>
    <w:rsid w:val="004F3C7D"/>
    <w:rsid w:val="005035EC"/>
    <w:rsid w:val="005263D6"/>
    <w:rsid w:val="00532399"/>
    <w:rsid w:val="00536E92"/>
    <w:rsid w:val="00540763"/>
    <w:rsid w:val="00541679"/>
    <w:rsid w:val="005430CF"/>
    <w:rsid w:val="00563A3B"/>
    <w:rsid w:val="0058396A"/>
    <w:rsid w:val="00590766"/>
    <w:rsid w:val="00593FA1"/>
    <w:rsid w:val="005B1AC7"/>
    <w:rsid w:val="005D3BDA"/>
    <w:rsid w:val="005D4D30"/>
    <w:rsid w:val="005D5149"/>
    <w:rsid w:val="005D6BE5"/>
    <w:rsid w:val="005E3D4A"/>
    <w:rsid w:val="005F0AC7"/>
    <w:rsid w:val="005F2862"/>
    <w:rsid w:val="00612A57"/>
    <w:rsid w:val="00624722"/>
    <w:rsid w:val="00647A5B"/>
    <w:rsid w:val="00651EBB"/>
    <w:rsid w:val="00661FDA"/>
    <w:rsid w:val="00663EC2"/>
    <w:rsid w:val="00672C1E"/>
    <w:rsid w:val="00675F69"/>
    <w:rsid w:val="0068455B"/>
    <w:rsid w:val="00690C44"/>
    <w:rsid w:val="00695C56"/>
    <w:rsid w:val="00697CFF"/>
    <w:rsid w:val="006A3329"/>
    <w:rsid w:val="006B2B22"/>
    <w:rsid w:val="006B32C7"/>
    <w:rsid w:val="006C7A58"/>
    <w:rsid w:val="006E0A60"/>
    <w:rsid w:val="006F5760"/>
    <w:rsid w:val="006F7D9A"/>
    <w:rsid w:val="00702A00"/>
    <w:rsid w:val="00703728"/>
    <w:rsid w:val="00705BFB"/>
    <w:rsid w:val="00710CA7"/>
    <w:rsid w:val="00715180"/>
    <w:rsid w:val="00715CA0"/>
    <w:rsid w:val="007244EA"/>
    <w:rsid w:val="00731FD8"/>
    <w:rsid w:val="00741FC4"/>
    <w:rsid w:val="0076716D"/>
    <w:rsid w:val="00772E9C"/>
    <w:rsid w:val="007846DC"/>
    <w:rsid w:val="00786921"/>
    <w:rsid w:val="00794A51"/>
    <w:rsid w:val="007B1F3A"/>
    <w:rsid w:val="007B1FFF"/>
    <w:rsid w:val="007B66C7"/>
    <w:rsid w:val="007C6F50"/>
    <w:rsid w:val="007D1A42"/>
    <w:rsid w:val="007D20F5"/>
    <w:rsid w:val="007D6789"/>
    <w:rsid w:val="007E120E"/>
    <w:rsid w:val="007F07B7"/>
    <w:rsid w:val="007F544B"/>
    <w:rsid w:val="008212B4"/>
    <w:rsid w:val="0085085D"/>
    <w:rsid w:val="00854254"/>
    <w:rsid w:val="008727F7"/>
    <w:rsid w:val="0088312B"/>
    <w:rsid w:val="008847D5"/>
    <w:rsid w:val="00885704"/>
    <w:rsid w:val="008A64FC"/>
    <w:rsid w:val="008B5893"/>
    <w:rsid w:val="008C5D8D"/>
    <w:rsid w:val="008E26F1"/>
    <w:rsid w:val="008E430E"/>
    <w:rsid w:val="00904C37"/>
    <w:rsid w:val="00911C83"/>
    <w:rsid w:val="00984083"/>
    <w:rsid w:val="00994E77"/>
    <w:rsid w:val="009F793A"/>
    <w:rsid w:val="00A2141D"/>
    <w:rsid w:val="00A2692A"/>
    <w:rsid w:val="00A45CCD"/>
    <w:rsid w:val="00A4759E"/>
    <w:rsid w:val="00A51BE6"/>
    <w:rsid w:val="00A806EC"/>
    <w:rsid w:val="00A824E9"/>
    <w:rsid w:val="00A942B0"/>
    <w:rsid w:val="00A96DC3"/>
    <w:rsid w:val="00AA0ACE"/>
    <w:rsid w:val="00AA191F"/>
    <w:rsid w:val="00AD38DB"/>
    <w:rsid w:val="00AD5A57"/>
    <w:rsid w:val="00AD5C2C"/>
    <w:rsid w:val="00B07244"/>
    <w:rsid w:val="00B3397F"/>
    <w:rsid w:val="00B3584D"/>
    <w:rsid w:val="00B40499"/>
    <w:rsid w:val="00B42981"/>
    <w:rsid w:val="00B50743"/>
    <w:rsid w:val="00B93CD3"/>
    <w:rsid w:val="00B94CB8"/>
    <w:rsid w:val="00B96DBD"/>
    <w:rsid w:val="00BA6431"/>
    <w:rsid w:val="00BB17AF"/>
    <w:rsid w:val="00BC4E7A"/>
    <w:rsid w:val="00BC516E"/>
    <w:rsid w:val="00BD22A1"/>
    <w:rsid w:val="00BD7D1A"/>
    <w:rsid w:val="00BE54E0"/>
    <w:rsid w:val="00BE7E86"/>
    <w:rsid w:val="00BF15CC"/>
    <w:rsid w:val="00BF21EE"/>
    <w:rsid w:val="00C41DEA"/>
    <w:rsid w:val="00C424A0"/>
    <w:rsid w:val="00C95826"/>
    <w:rsid w:val="00CA2710"/>
    <w:rsid w:val="00CB1C4D"/>
    <w:rsid w:val="00CB42B3"/>
    <w:rsid w:val="00CC286F"/>
    <w:rsid w:val="00CC7DCA"/>
    <w:rsid w:val="00CD134F"/>
    <w:rsid w:val="00D040C1"/>
    <w:rsid w:val="00D269EB"/>
    <w:rsid w:val="00D313CD"/>
    <w:rsid w:val="00D363CB"/>
    <w:rsid w:val="00D4170D"/>
    <w:rsid w:val="00D441C0"/>
    <w:rsid w:val="00D50D60"/>
    <w:rsid w:val="00D54BBB"/>
    <w:rsid w:val="00DB3941"/>
    <w:rsid w:val="00DC6E46"/>
    <w:rsid w:val="00DD455F"/>
    <w:rsid w:val="00DF26A7"/>
    <w:rsid w:val="00E150C9"/>
    <w:rsid w:val="00E51965"/>
    <w:rsid w:val="00E84843"/>
    <w:rsid w:val="00E86CA8"/>
    <w:rsid w:val="00EC30D3"/>
    <w:rsid w:val="00EC572F"/>
    <w:rsid w:val="00ED4E59"/>
    <w:rsid w:val="00F01A02"/>
    <w:rsid w:val="00F17EFE"/>
    <w:rsid w:val="00F267A2"/>
    <w:rsid w:val="00F34A3A"/>
    <w:rsid w:val="00F378AD"/>
    <w:rsid w:val="00F419C8"/>
    <w:rsid w:val="00F73693"/>
    <w:rsid w:val="00F7515F"/>
    <w:rsid w:val="00F80D68"/>
    <w:rsid w:val="00F82655"/>
    <w:rsid w:val="00F82F82"/>
    <w:rsid w:val="00F84549"/>
    <w:rsid w:val="00FC742E"/>
    <w:rsid w:val="00FD1C29"/>
    <w:rsid w:val="00FE1DAC"/>
    <w:rsid w:val="00FE3593"/>
    <w:rsid w:val="00FE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llowedHyperlink"/>
    <w:basedOn w:val="a2"/>
    <w:uiPriority w:val="99"/>
    <w:semiHidden/>
    <w:unhideWhenUsed/>
    <w:rsid w:val="00450E3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llowedHyperlink"/>
    <w:basedOn w:val="a2"/>
    <w:uiPriority w:val="99"/>
    <w:semiHidden/>
    <w:unhideWhenUsed/>
    <w:rsid w:val="00450E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De%20Brux%20JL%5BAuthor%5D&amp;cauthor=true&amp;cauthor_uid=1898207" TargetMode="External"/><Relationship Id="rId18" Type="http://schemas.openxmlformats.org/officeDocument/2006/relationships/hyperlink" Target="http://www.ncbi.nlm.nih.gov/pubmed/16194613" TargetMode="External"/><Relationship Id="rId26" Type="http://schemas.openxmlformats.org/officeDocument/2006/relationships/hyperlink" Target="http://www.ncbi.nlm.nih.gov/pubmed/?term=Okada%20Y%5BAuthor%5D&amp;cauthor=true&amp;cauthor_uid=1662696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Zhang%20H%5BAuthor%5D&amp;cauthor=true&amp;cauthor_uid=2504090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16626964" TargetMode="External"/><Relationship Id="rId17" Type="http://schemas.openxmlformats.org/officeDocument/2006/relationships/hyperlink" Target="http://www.ncbi.nlm.nih.gov/pubmed/16194613" TargetMode="External"/><Relationship Id="rId25" Type="http://schemas.openxmlformats.org/officeDocument/2006/relationships/hyperlink" Target="http://www.ncbi.nlm.nih.gov/pubmed/?term=Brown%20JW%5BAuthor%5D&amp;cauthor=true&amp;cauthor_uid=166269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Tlaskal%20T%5BAuthor%5D&amp;cauthor=true&amp;cauthor_uid=16194613" TargetMode="External"/><Relationship Id="rId20" Type="http://schemas.openxmlformats.org/officeDocument/2006/relationships/hyperlink" Target="http://www.ncbi.nlm.nih.gov/pubmed/?term=Chen%20H%5BAuthor%5D&amp;cauthor=true&amp;cauthor_uid=2504090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Vijay%20P%5BAuthor%5D&amp;cauthor=true&amp;cauthor_uid=16626964" TargetMode="External"/><Relationship Id="rId24" Type="http://schemas.openxmlformats.org/officeDocument/2006/relationships/hyperlink" Target="http://www.ncbi.nlm.nih.gov/pubmed/250409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1898207" TargetMode="External"/><Relationship Id="rId23" Type="http://schemas.openxmlformats.org/officeDocument/2006/relationships/hyperlink" Target="http://www.ncbi.nlm.nih.gov/pubmed/?term=Liu%20J%5BAuthor%5D&amp;cauthor=true&amp;cauthor_uid=25040909" TargetMode="External"/><Relationship Id="rId28" Type="http://schemas.openxmlformats.org/officeDocument/2006/relationships/hyperlink" Target="http://www.ncbi.nlm.nih.gov/pubmed/16626964" TargetMode="External"/><Relationship Id="rId10" Type="http://schemas.openxmlformats.org/officeDocument/2006/relationships/hyperlink" Target="http://www.ncbi.nlm.nih.gov/pubmed/?term=Okada%20Y%5BAuthor%5D&amp;cauthor=true&amp;cauthor_uid=16626964" TargetMode="External"/><Relationship Id="rId19" Type="http://schemas.openxmlformats.org/officeDocument/2006/relationships/hyperlink" Target="http://www.ncbi.nlm.nih.gov/pubmed/?term=Shi%20G%5BAuthor%5D&amp;cauthor=true&amp;cauthor_uid=250409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Brown%20JW%5BAuthor%5D&amp;cauthor=true&amp;cauthor_uid=16626964" TargetMode="External"/><Relationship Id="rId14" Type="http://schemas.openxmlformats.org/officeDocument/2006/relationships/hyperlink" Target="http://www.ncbi.nlm.nih.gov/pubmed/1898207" TargetMode="External"/><Relationship Id="rId22" Type="http://schemas.openxmlformats.org/officeDocument/2006/relationships/hyperlink" Target="http://www.ncbi.nlm.nih.gov/pubmed/?term=Zhu%20Z%5BAuthor%5D&amp;cauthor=true&amp;cauthor_uid=25040909" TargetMode="External"/><Relationship Id="rId27" Type="http://schemas.openxmlformats.org/officeDocument/2006/relationships/hyperlink" Target="http://www.ncbi.nlm.nih.gov/pubmed/?term=Vijay%20P%5BAuthor%5D&amp;cauthor=true&amp;cauthor_uid=1662696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9EEF-502E-40D6-AC0E-95E44B44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10</cp:revision>
  <dcterms:created xsi:type="dcterms:W3CDTF">2016-09-10T08:45:00Z</dcterms:created>
  <dcterms:modified xsi:type="dcterms:W3CDTF">2016-09-22T06:13:00Z</dcterms:modified>
</cp:coreProperties>
</file>